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C48" w:rsidRPr="00811869" w:rsidRDefault="00DB5C48" w:rsidP="001C5B88">
      <w:pPr>
        <w:pStyle w:val="a6"/>
        <w:rPr>
          <w:rFonts w:eastAsia="宋体"/>
          <w:sz w:val="24"/>
          <w:szCs w:val="24"/>
          <w:lang w:eastAsia="zh-CN"/>
        </w:rPr>
      </w:pPr>
      <w:bookmarkStart w:id="0" w:name="_Toc193024528"/>
      <w:r>
        <w:rPr>
          <w:sz w:val="24"/>
          <w:szCs w:val="24"/>
        </w:rPr>
        <w:t>3GPP TSG-RAN WG</w:t>
      </w:r>
      <w:r>
        <w:rPr>
          <w:rFonts w:eastAsia="宋体"/>
          <w:sz w:val="24"/>
          <w:szCs w:val="24"/>
          <w:lang w:eastAsia="zh-CN"/>
        </w:rPr>
        <w:t>2</w:t>
      </w:r>
      <w:r>
        <w:rPr>
          <w:sz w:val="24"/>
          <w:szCs w:val="24"/>
        </w:rPr>
        <w:t xml:space="preserve"> Meeting </w:t>
      </w:r>
      <w:r w:rsidRPr="00AD648F">
        <w:rPr>
          <w:sz w:val="24"/>
          <w:szCs w:val="24"/>
        </w:rPr>
        <w:t>#</w:t>
      </w:r>
      <w:r>
        <w:rPr>
          <w:sz w:val="24"/>
          <w:szCs w:val="24"/>
        </w:rPr>
        <w:t>97</w:t>
      </w:r>
      <w:r w:rsidRPr="00C9462A">
        <w:rPr>
          <w:sz w:val="24"/>
          <w:szCs w:val="24"/>
        </w:rPr>
        <w:tab/>
      </w:r>
      <w:r w:rsidR="00BF69BB">
        <w:rPr>
          <w:rFonts w:eastAsia="宋体"/>
          <w:sz w:val="24"/>
          <w:szCs w:val="24"/>
          <w:lang w:eastAsia="zh-CN"/>
        </w:rPr>
        <w:tab/>
      </w:r>
      <w:r w:rsidR="00BF69BB">
        <w:rPr>
          <w:rFonts w:eastAsia="宋体"/>
          <w:sz w:val="24"/>
          <w:szCs w:val="24"/>
          <w:lang w:eastAsia="zh-CN"/>
        </w:rPr>
        <w:tab/>
      </w:r>
      <w:r w:rsidR="00BF69BB">
        <w:rPr>
          <w:rFonts w:eastAsia="宋体"/>
          <w:sz w:val="24"/>
          <w:szCs w:val="24"/>
          <w:lang w:eastAsia="zh-CN"/>
        </w:rPr>
        <w:tab/>
      </w:r>
      <w:r w:rsidR="00BF69BB">
        <w:rPr>
          <w:rFonts w:eastAsia="宋体"/>
          <w:sz w:val="24"/>
          <w:szCs w:val="24"/>
          <w:lang w:eastAsia="zh-CN"/>
        </w:rPr>
        <w:tab/>
      </w:r>
      <w:r w:rsidR="00BF69BB">
        <w:rPr>
          <w:rFonts w:eastAsia="宋体"/>
          <w:sz w:val="24"/>
          <w:szCs w:val="24"/>
          <w:lang w:eastAsia="zh-CN"/>
        </w:rPr>
        <w:tab/>
      </w:r>
      <w:r w:rsidR="00BF69BB">
        <w:rPr>
          <w:rFonts w:eastAsia="宋体"/>
          <w:sz w:val="24"/>
          <w:szCs w:val="24"/>
          <w:lang w:eastAsia="zh-CN"/>
        </w:rPr>
        <w:tab/>
      </w:r>
      <w:r w:rsidR="00BF69BB">
        <w:rPr>
          <w:rFonts w:eastAsia="宋体"/>
          <w:sz w:val="24"/>
          <w:szCs w:val="24"/>
          <w:lang w:eastAsia="zh-CN"/>
        </w:rPr>
        <w:tab/>
      </w:r>
      <w:r w:rsidR="00BF69BB">
        <w:rPr>
          <w:rFonts w:eastAsia="宋体"/>
          <w:sz w:val="24"/>
          <w:szCs w:val="24"/>
          <w:lang w:eastAsia="zh-CN"/>
        </w:rPr>
        <w:tab/>
      </w:r>
      <w:r w:rsidR="00BF69BB">
        <w:rPr>
          <w:rFonts w:eastAsia="宋体"/>
          <w:sz w:val="24"/>
          <w:szCs w:val="24"/>
          <w:lang w:eastAsia="zh-CN"/>
        </w:rPr>
        <w:tab/>
      </w:r>
      <w:r w:rsidR="00BF69BB">
        <w:rPr>
          <w:rFonts w:eastAsia="宋体"/>
          <w:sz w:val="24"/>
          <w:szCs w:val="24"/>
          <w:lang w:eastAsia="zh-CN"/>
        </w:rPr>
        <w:tab/>
      </w:r>
      <w:r w:rsidR="00BF69BB">
        <w:rPr>
          <w:rFonts w:eastAsia="宋体"/>
          <w:sz w:val="24"/>
          <w:szCs w:val="24"/>
          <w:lang w:eastAsia="zh-CN"/>
        </w:rPr>
        <w:tab/>
      </w:r>
      <w:r w:rsidR="00BF69BB">
        <w:rPr>
          <w:rFonts w:eastAsia="宋体"/>
          <w:sz w:val="24"/>
          <w:szCs w:val="24"/>
          <w:lang w:eastAsia="zh-CN"/>
        </w:rPr>
        <w:tab/>
      </w:r>
      <w:r w:rsidR="00BF69BB">
        <w:rPr>
          <w:rFonts w:eastAsia="宋体"/>
          <w:sz w:val="24"/>
          <w:szCs w:val="24"/>
          <w:lang w:eastAsia="zh-CN"/>
        </w:rPr>
        <w:tab/>
      </w:r>
      <w:r w:rsidR="00BF69BB">
        <w:rPr>
          <w:rFonts w:eastAsia="宋体"/>
          <w:sz w:val="24"/>
          <w:szCs w:val="24"/>
          <w:lang w:eastAsia="zh-CN"/>
        </w:rPr>
        <w:tab/>
      </w:r>
      <w:r w:rsidRPr="00466F38">
        <w:rPr>
          <w:rFonts w:eastAsia="宋体"/>
          <w:sz w:val="24"/>
          <w:szCs w:val="24"/>
          <w:lang w:eastAsia="zh-CN"/>
        </w:rPr>
        <w:t>R2-</w:t>
      </w:r>
      <w:r w:rsidR="00BF69BB" w:rsidRPr="00BF69BB">
        <w:rPr>
          <w:rFonts w:eastAsia="宋体" w:hint="eastAsia"/>
          <w:sz w:val="24"/>
          <w:szCs w:val="24"/>
          <w:lang w:eastAsia="zh-CN"/>
        </w:rPr>
        <w:t>1700791</w:t>
      </w:r>
    </w:p>
    <w:p w:rsidR="00DB5C48" w:rsidRPr="00145DF3" w:rsidRDefault="00DB5C48" w:rsidP="00145DF3">
      <w:pPr>
        <w:pStyle w:val="a6"/>
        <w:ind w:right="200"/>
        <w:rPr>
          <w:rFonts w:eastAsia="宋体"/>
          <w:sz w:val="24"/>
          <w:szCs w:val="24"/>
          <w:lang w:eastAsia="zh-CN"/>
        </w:rPr>
      </w:pPr>
      <w:smartTag w:uri="urn:schemas-microsoft-com:office:smarttags" w:element="chsdate">
        <w:smartTagPr>
          <w:attr w:name="IsROCDate" w:val="False"/>
          <w:attr w:name="IsLunarDate" w:val="False"/>
          <w:attr w:name="Day" w:val="30"/>
          <w:attr w:name="Month" w:val="12"/>
          <w:attr w:name="Year" w:val="1899"/>
        </w:smartTagPr>
        <w:r w:rsidRPr="00145DF3">
          <w:rPr>
            <w:sz w:val="24"/>
            <w:szCs w:val="24"/>
            <w:lang w:eastAsia="zh-CN"/>
          </w:rPr>
          <w:t>Athens</w:t>
        </w:r>
        <w:r w:rsidRPr="00145DF3">
          <w:rPr>
            <w:sz w:val="24"/>
            <w:szCs w:val="24"/>
          </w:rPr>
          <w:t xml:space="preserve">, </w:t>
        </w:r>
        <w:smartTag w:uri="urn:schemas-microsoft-com:office:smarttags" w:element="chsdate">
          <w:smartTagPr>
            <w:attr w:name="IsROCDate" w:val="False"/>
            <w:attr w:name="IsLunarDate" w:val="False"/>
            <w:attr w:name="Day" w:val="30"/>
            <w:attr w:name="Month" w:val="12"/>
            <w:attr w:name="Year" w:val="1899"/>
          </w:smartTagPr>
          <w:r w:rsidRPr="00145DF3">
            <w:rPr>
              <w:sz w:val="24"/>
              <w:szCs w:val="24"/>
              <w:lang w:eastAsia="zh-CN"/>
            </w:rPr>
            <w:t>Greece</w:t>
          </w:r>
        </w:smartTag>
      </w:smartTag>
      <w:r w:rsidRPr="00145DF3">
        <w:rPr>
          <w:sz w:val="24"/>
          <w:szCs w:val="24"/>
          <w:lang w:eastAsia="zh-CN"/>
        </w:rPr>
        <w:t xml:space="preserve">, </w:t>
      </w:r>
      <w:r w:rsidRPr="00145DF3">
        <w:rPr>
          <w:sz w:val="24"/>
          <w:szCs w:val="24"/>
        </w:rPr>
        <w:t>1</w:t>
      </w:r>
      <w:r w:rsidRPr="00145DF3">
        <w:rPr>
          <w:sz w:val="24"/>
          <w:szCs w:val="24"/>
          <w:lang w:eastAsia="zh-CN"/>
        </w:rPr>
        <w:t>3</w:t>
      </w:r>
      <w:r w:rsidR="005A434A">
        <w:rPr>
          <w:rFonts w:eastAsiaTheme="minorEastAsia" w:hint="eastAsia"/>
          <w:sz w:val="24"/>
          <w:szCs w:val="24"/>
          <w:lang w:eastAsia="zh-CN"/>
        </w:rPr>
        <w:t>rd</w:t>
      </w:r>
      <w:r w:rsidRPr="00145DF3">
        <w:rPr>
          <w:sz w:val="24"/>
          <w:szCs w:val="24"/>
        </w:rPr>
        <w:t xml:space="preserve"> </w:t>
      </w:r>
      <w:r w:rsidRPr="003D23B2">
        <w:rPr>
          <w:sz w:val="24"/>
          <w:szCs w:val="24"/>
        </w:rPr>
        <w:t>–</w:t>
      </w:r>
      <w:r w:rsidRPr="00145DF3">
        <w:rPr>
          <w:sz w:val="24"/>
          <w:szCs w:val="24"/>
        </w:rPr>
        <w:t xml:space="preserve"> 1</w:t>
      </w:r>
      <w:r w:rsidRPr="00145DF3">
        <w:rPr>
          <w:sz w:val="24"/>
          <w:szCs w:val="24"/>
          <w:lang w:eastAsia="zh-CN"/>
        </w:rPr>
        <w:t>7</w:t>
      </w:r>
      <w:r w:rsidRPr="00145DF3">
        <w:rPr>
          <w:sz w:val="24"/>
          <w:szCs w:val="24"/>
        </w:rPr>
        <w:t xml:space="preserve">th </w:t>
      </w:r>
      <w:r w:rsidRPr="00145DF3">
        <w:rPr>
          <w:sz w:val="24"/>
          <w:szCs w:val="24"/>
          <w:lang w:eastAsia="zh-CN"/>
        </w:rPr>
        <w:t>Feb.</w:t>
      </w:r>
      <w:r w:rsidRPr="00145DF3">
        <w:rPr>
          <w:sz w:val="24"/>
          <w:szCs w:val="24"/>
        </w:rPr>
        <w:t xml:space="preserve"> 201</w:t>
      </w:r>
      <w:r w:rsidRPr="00145DF3">
        <w:rPr>
          <w:sz w:val="24"/>
          <w:szCs w:val="24"/>
          <w:lang w:eastAsia="zh-CN"/>
        </w:rPr>
        <w:t>7</w:t>
      </w:r>
    </w:p>
    <w:p w:rsidR="00DB5C48" w:rsidRPr="004E2F42" w:rsidRDefault="00DB5C48" w:rsidP="00AD321F">
      <w:pPr>
        <w:pStyle w:val="ab"/>
        <w:jc w:val="both"/>
        <w:rPr>
          <w:rFonts w:eastAsia="Times New Roman"/>
          <w:b w:val="0"/>
          <w:i w:val="0"/>
          <w:noProof w:val="0"/>
          <w:sz w:val="24"/>
          <w:lang w:eastAsia="zh-CN"/>
        </w:rPr>
      </w:pPr>
    </w:p>
    <w:p w:rsidR="00DB5C48" w:rsidRPr="009C0357" w:rsidRDefault="00DB5C48" w:rsidP="00AD321F">
      <w:pPr>
        <w:tabs>
          <w:tab w:val="left" w:pos="1985"/>
        </w:tabs>
        <w:ind w:left="1980" w:hanging="1980"/>
        <w:jc w:val="both"/>
        <w:rPr>
          <w:rFonts w:ascii="Arial" w:eastAsia="宋体" w:hAnsi="Arial"/>
          <w:b/>
          <w:sz w:val="24"/>
          <w:lang w:val="pt-BR" w:eastAsia="zh-CN"/>
        </w:rPr>
      </w:pPr>
      <w:r w:rsidRPr="009C0357">
        <w:rPr>
          <w:rFonts w:ascii="Arial" w:hAnsi="Arial"/>
          <w:b/>
          <w:sz w:val="24"/>
          <w:lang w:val="pt-BR"/>
        </w:rPr>
        <w:t xml:space="preserve">Title: </w:t>
      </w:r>
      <w:r w:rsidRPr="009C0357">
        <w:rPr>
          <w:rFonts w:ascii="Arial" w:hAnsi="Arial"/>
          <w:b/>
          <w:sz w:val="24"/>
          <w:lang w:val="pt-BR"/>
        </w:rPr>
        <w:tab/>
      </w:r>
      <w:r w:rsidRPr="003D402F">
        <w:rPr>
          <w:rFonts w:ascii="Arial" w:eastAsia="宋体" w:hAnsi="Arial"/>
          <w:b/>
          <w:sz w:val="24"/>
          <w:lang w:val="pt-BR" w:eastAsia="zh-CN"/>
        </w:rPr>
        <w:t>Considerations on adapter layer and layer 2 relaying</w:t>
      </w:r>
      <w:r w:rsidRPr="009C0357">
        <w:rPr>
          <w:rFonts w:ascii="Arial" w:eastAsia="宋体" w:hAnsi="Arial"/>
          <w:b/>
          <w:sz w:val="24"/>
          <w:lang w:val="en-US" w:eastAsia="zh-CN"/>
        </w:rPr>
        <w:t xml:space="preserve"> </w:t>
      </w:r>
    </w:p>
    <w:p w:rsidR="00DB5C48" w:rsidRPr="009C0357" w:rsidRDefault="00DB5C48" w:rsidP="00AD321F">
      <w:pPr>
        <w:tabs>
          <w:tab w:val="left" w:pos="1985"/>
        </w:tabs>
        <w:jc w:val="both"/>
        <w:rPr>
          <w:rStyle w:val="af7"/>
          <w:b/>
          <w:lang w:val="fr-FR"/>
        </w:rPr>
      </w:pPr>
      <w:r w:rsidRPr="009C0357">
        <w:rPr>
          <w:rFonts w:ascii="Arial" w:hAnsi="Arial"/>
          <w:b/>
          <w:sz w:val="24"/>
          <w:lang w:val="fr-FR"/>
        </w:rPr>
        <w:t xml:space="preserve">Source: </w:t>
      </w:r>
      <w:r w:rsidRPr="009C0357">
        <w:rPr>
          <w:rFonts w:ascii="Arial" w:hAnsi="Arial"/>
          <w:b/>
          <w:sz w:val="24"/>
          <w:lang w:val="fr-FR"/>
        </w:rPr>
        <w:tab/>
      </w:r>
      <w:r w:rsidRPr="009C0357">
        <w:rPr>
          <w:rStyle w:val="af7"/>
          <w:b/>
          <w:lang w:val="fr-FR"/>
        </w:rPr>
        <w:t>ZTE</w:t>
      </w:r>
    </w:p>
    <w:p w:rsidR="00DB5C48" w:rsidRPr="00EE6C95" w:rsidRDefault="00DB5C48" w:rsidP="00AD321F">
      <w:pPr>
        <w:tabs>
          <w:tab w:val="left" w:pos="1985"/>
        </w:tabs>
        <w:jc w:val="both"/>
        <w:rPr>
          <w:rStyle w:val="af7"/>
          <w:rFonts w:eastAsia="宋体"/>
          <w:b/>
          <w:lang w:val="pt-BR" w:eastAsia="zh-CN"/>
        </w:rPr>
      </w:pPr>
      <w:r w:rsidRPr="009C0357">
        <w:rPr>
          <w:rFonts w:ascii="Arial" w:hAnsi="Arial"/>
          <w:b/>
          <w:sz w:val="24"/>
          <w:lang w:val="pt-BR"/>
        </w:rPr>
        <w:t>Agenda item:</w:t>
      </w:r>
      <w:smartTag w:uri="urn:schemas-microsoft-com:office:smarttags" w:element="chsdate">
        <w:smartTagPr>
          <w:attr w:name="IsROCDate" w:val="False"/>
          <w:attr w:name="IsLunarDate" w:val="False"/>
          <w:attr w:name="Day" w:val="30"/>
          <w:attr w:name="Month" w:val="12"/>
          <w:attr w:name="Year" w:val="1899"/>
        </w:smartTagPr>
        <w:r w:rsidRPr="009C0357">
          <w:rPr>
            <w:rFonts w:ascii="Arial" w:hAnsi="Arial"/>
            <w:b/>
            <w:sz w:val="24"/>
            <w:lang w:val="pt-BR"/>
          </w:rPr>
          <w:tab/>
        </w:r>
        <w:r>
          <w:rPr>
            <w:rFonts w:ascii="Arial" w:hAnsi="Arial"/>
            <w:b/>
            <w:sz w:val="24"/>
            <w:lang w:val="pt-BR"/>
          </w:rPr>
          <w:t>9.1.2</w:t>
        </w:r>
      </w:smartTag>
      <w:r>
        <w:rPr>
          <w:rFonts w:ascii="Arial" w:hAnsi="Arial"/>
          <w:b/>
          <w:sz w:val="24"/>
          <w:lang w:val="pt-BR"/>
        </w:rPr>
        <w:t>.1</w:t>
      </w:r>
    </w:p>
    <w:p w:rsidR="00DB5C48" w:rsidRPr="009C0357" w:rsidRDefault="00DB5C48" w:rsidP="00AD321F">
      <w:pPr>
        <w:tabs>
          <w:tab w:val="left" w:pos="1985"/>
        </w:tabs>
        <w:ind w:left="1980" w:hanging="1980"/>
        <w:jc w:val="both"/>
        <w:rPr>
          <w:rStyle w:val="af7"/>
          <w:rFonts w:eastAsia="宋体"/>
          <w:b/>
          <w:lang w:val="pt-BR"/>
        </w:rPr>
      </w:pPr>
      <w:r w:rsidRPr="009C0357">
        <w:rPr>
          <w:rFonts w:ascii="Arial" w:hAnsi="Arial"/>
          <w:b/>
          <w:sz w:val="24"/>
          <w:lang w:val="pt-BR"/>
        </w:rPr>
        <w:t>Document for:</w:t>
      </w:r>
      <w:r w:rsidRPr="009C0357">
        <w:rPr>
          <w:rFonts w:ascii="Arial" w:hAnsi="Arial"/>
          <w:b/>
          <w:sz w:val="24"/>
          <w:lang w:val="pt-BR"/>
        </w:rPr>
        <w:tab/>
      </w:r>
      <w:r w:rsidRPr="009C0357">
        <w:rPr>
          <w:rFonts w:ascii="Arial" w:hAnsi="Arial"/>
          <w:b/>
          <w:sz w:val="24"/>
          <w:lang w:val="en-US" w:eastAsia="zh-CN"/>
        </w:rPr>
        <w:t>Discussion</w:t>
      </w:r>
      <w:r w:rsidRPr="009C0357">
        <w:rPr>
          <w:rFonts w:ascii="Arial" w:eastAsia="宋体" w:hAnsi="Arial"/>
          <w:b/>
          <w:sz w:val="24"/>
          <w:lang w:val="en-US" w:eastAsia="zh-CN"/>
        </w:rPr>
        <w:t xml:space="preserve"> and Approval</w:t>
      </w:r>
    </w:p>
    <w:p w:rsidR="00DB5C48" w:rsidRPr="009C0357" w:rsidRDefault="00DB5C48" w:rsidP="00AD321F">
      <w:pPr>
        <w:pStyle w:val="10"/>
        <w:numPr>
          <w:ilvl w:val="0"/>
          <w:numId w:val="14"/>
        </w:numPr>
        <w:ind w:left="0"/>
        <w:jc w:val="both"/>
        <w:rPr>
          <w:rFonts w:eastAsia="宋体"/>
          <w:lang w:eastAsia="zh-CN"/>
        </w:rPr>
      </w:pPr>
      <w:r w:rsidRPr="009C0357">
        <w:rPr>
          <w:rFonts w:eastAsia="Times New Roman"/>
          <w:lang w:eastAsia="zh-CN"/>
        </w:rPr>
        <w:t>Introduction</w:t>
      </w:r>
    </w:p>
    <w:p w:rsidR="00DB5C48" w:rsidRPr="00627000" w:rsidRDefault="00DB5C48" w:rsidP="005A434A">
      <w:pPr>
        <w:spacing w:beforeLines="50"/>
        <w:jc w:val="both"/>
        <w:rPr>
          <w:rFonts w:eastAsia="宋体" w:cs="Arial"/>
          <w:lang w:eastAsia="zh-CN"/>
        </w:rPr>
      </w:pPr>
      <w:r>
        <w:rPr>
          <w:rFonts w:eastAsia="宋体" w:cs="Arial"/>
          <w:lang w:eastAsia="zh-CN"/>
        </w:rPr>
        <w:t xml:space="preserve">In the RAN2#96 meeting, adapter layer and bearer mapping for layer 2 relay was discussed and it was agreed that an adapter layer is introduced on the </w:t>
      </w:r>
      <w:proofErr w:type="spellStart"/>
      <w:r>
        <w:rPr>
          <w:rFonts w:eastAsia="宋体" w:cs="Arial"/>
          <w:lang w:eastAsia="zh-CN"/>
        </w:rPr>
        <w:t>Uu</w:t>
      </w:r>
      <w:proofErr w:type="spellEnd"/>
      <w:r>
        <w:rPr>
          <w:rFonts w:eastAsia="宋体" w:cs="Arial"/>
          <w:lang w:eastAsia="zh-CN"/>
        </w:rPr>
        <w:t xml:space="preserve"> interface and non-3GPP link</w:t>
      </w:r>
      <w:r>
        <w:t>.</w:t>
      </w:r>
      <w:r>
        <w:rPr>
          <w:rFonts w:eastAsia="宋体"/>
          <w:lang w:eastAsia="zh-CN"/>
        </w:rPr>
        <w:t xml:space="preserve"> However it is still FFS </w:t>
      </w:r>
      <w:r>
        <w:t>whether an adaptation layer is needed for PC5</w:t>
      </w:r>
      <w:r>
        <w:rPr>
          <w:rFonts w:eastAsia="宋体"/>
          <w:lang w:eastAsia="zh-CN"/>
        </w:rPr>
        <w:t xml:space="preserve">–-based sidelink. The detailed design of the adapter layer is also FFS. </w:t>
      </w:r>
      <w:r w:rsidRPr="00FA454E">
        <w:rPr>
          <w:rFonts w:eastAsia="宋体"/>
          <w:lang w:eastAsia="zh-CN"/>
        </w:rPr>
        <w:t>An</w:t>
      </w:r>
      <w:r w:rsidRPr="00F77BC0">
        <w:rPr>
          <w:rFonts w:eastAsia="宋体"/>
          <w:color w:val="FF0000"/>
          <w:lang w:eastAsia="zh-CN"/>
        </w:rPr>
        <w:t xml:space="preserve"> </w:t>
      </w:r>
      <w:r>
        <w:rPr>
          <w:rFonts w:eastAsia="宋体"/>
          <w:lang w:eastAsia="zh-CN"/>
        </w:rPr>
        <w:t xml:space="preserve">email discussion on adapter layer and bearer handling is initiated after the meeting. In this contribution, we analyze </w:t>
      </w:r>
      <w:r>
        <w:rPr>
          <w:rFonts w:eastAsia="宋体" w:cs="Arial"/>
          <w:lang w:eastAsia="zh-CN"/>
        </w:rPr>
        <w:t xml:space="preserve">the remaining open issues about adapter layer. And then, we discuss the radio </w:t>
      </w:r>
      <w:r w:rsidRPr="00627000">
        <w:rPr>
          <w:rFonts w:eastAsia="宋体" w:cs="Arial"/>
          <w:lang w:eastAsia="zh-CN"/>
        </w:rPr>
        <w:t>protocol stack for L2 UE</w:t>
      </w:r>
      <w:r>
        <w:rPr>
          <w:rFonts w:eastAsia="宋体" w:cs="Arial"/>
          <w:lang w:eastAsia="zh-CN"/>
        </w:rPr>
        <w:t>-</w:t>
      </w:r>
      <w:r w:rsidRPr="00627000">
        <w:rPr>
          <w:rFonts w:eastAsia="宋体" w:cs="Arial"/>
          <w:lang w:eastAsia="zh-CN"/>
        </w:rPr>
        <w:t>to</w:t>
      </w:r>
      <w:r>
        <w:rPr>
          <w:rFonts w:eastAsia="宋体" w:cs="Arial"/>
          <w:lang w:eastAsia="zh-CN"/>
        </w:rPr>
        <w:t>-</w:t>
      </w:r>
      <w:r w:rsidRPr="00627000">
        <w:rPr>
          <w:rFonts w:eastAsia="宋体" w:cs="Arial"/>
          <w:lang w:eastAsia="zh-CN"/>
        </w:rPr>
        <w:t>network relay</w:t>
      </w:r>
      <w:r>
        <w:rPr>
          <w:rFonts w:eastAsia="宋体" w:cs="Arial"/>
          <w:lang w:eastAsia="zh-CN"/>
        </w:rPr>
        <w:t xml:space="preserve"> and present our considerations.</w:t>
      </w:r>
    </w:p>
    <w:p w:rsidR="00DB5C48" w:rsidRPr="007304BA" w:rsidRDefault="00DB5C48" w:rsidP="007304BA">
      <w:pPr>
        <w:pStyle w:val="10"/>
        <w:numPr>
          <w:ilvl w:val="0"/>
          <w:numId w:val="14"/>
        </w:numPr>
        <w:ind w:left="0"/>
        <w:jc w:val="both"/>
        <w:rPr>
          <w:rFonts w:eastAsia="Times New Roman"/>
          <w:lang w:eastAsia="zh-CN"/>
        </w:rPr>
      </w:pPr>
      <w:r w:rsidRPr="007304BA">
        <w:rPr>
          <w:rFonts w:eastAsia="Times New Roman"/>
          <w:lang w:eastAsia="zh-CN"/>
        </w:rPr>
        <w:t>Discussion</w:t>
      </w:r>
    </w:p>
    <w:p w:rsidR="00DB5C48" w:rsidRDefault="00DB5C48" w:rsidP="00145DF3">
      <w:pPr>
        <w:jc w:val="both"/>
        <w:rPr>
          <w:rFonts w:eastAsia="宋体"/>
          <w:lang w:eastAsia="zh-CN"/>
        </w:rPr>
      </w:pPr>
      <w:r>
        <w:rPr>
          <w:rFonts w:eastAsia="宋体"/>
          <w:lang w:eastAsia="zh-CN"/>
        </w:rPr>
        <w:t xml:space="preserve">In this section, we discuss the detailed design of the adapter layer on the </w:t>
      </w:r>
      <w:proofErr w:type="spellStart"/>
      <w:r>
        <w:rPr>
          <w:rFonts w:eastAsia="宋体"/>
          <w:lang w:eastAsia="zh-CN"/>
        </w:rPr>
        <w:t>Uu</w:t>
      </w:r>
      <w:proofErr w:type="spellEnd"/>
      <w:r>
        <w:rPr>
          <w:rFonts w:eastAsia="宋体"/>
          <w:lang w:eastAsia="zh-CN"/>
        </w:rPr>
        <w:t xml:space="preserve"> as well as non-3GPP/PC5 interface respectively. </w:t>
      </w:r>
    </w:p>
    <w:p w:rsidR="00DB5C48" w:rsidRDefault="00DB5C48" w:rsidP="0022088A">
      <w:pPr>
        <w:pStyle w:val="21"/>
        <w:numPr>
          <w:ilvl w:val="1"/>
          <w:numId w:val="14"/>
        </w:numPr>
        <w:ind w:right="200"/>
        <w:rPr>
          <w:rFonts w:eastAsia="宋体"/>
          <w:lang w:eastAsia="zh-CN"/>
        </w:rPr>
      </w:pPr>
      <w:r>
        <w:rPr>
          <w:rFonts w:eastAsia="宋体"/>
          <w:lang w:eastAsia="zh-CN"/>
        </w:rPr>
        <w:t>A</w:t>
      </w:r>
      <w:r w:rsidRPr="000B6D35">
        <w:rPr>
          <w:lang w:eastAsia="zh-CN"/>
        </w:rPr>
        <w:t xml:space="preserve">dapter layer on the </w:t>
      </w:r>
      <w:proofErr w:type="spellStart"/>
      <w:r w:rsidRPr="000B6D35">
        <w:rPr>
          <w:lang w:eastAsia="zh-CN"/>
        </w:rPr>
        <w:t>Uu</w:t>
      </w:r>
      <w:proofErr w:type="spellEnd"/>
      <w:r w:rsidRPr="000B6D35">
        <w:rPr>
          <w:lang w:eastAsia="zh-CN"/>
        </w:rPr>
        <w:t xml:space="preserve"> interface</w:t>
      </w:r>
    </w:p>
    <w:p w:rsidR="00DB5C48" w:rsidRDefault="00DB5C48" w:rsidP="00145DF3">
      <w:pPr>
        <w:jc w:val="both"/>
        <w:rPr>
          <w:rFonts w:eastAsia="宋体"/>
          <w:lang w:eastAsia="zh-CN"/>
        </w:rPr>
      </w:pPr>
      <w:r>
        <w:rPr>
          <w:rFonts w:eastAsia="宋体"/>
          <w:lang w:eastAsia="zh-CN"/>
        </w:rPr>
        <w:t>As agreed in RAN2#96 meeting, a</w:t>
      </w:r>
      <w:r>
        <w:t xml:space="preserve">n adapter layer on the </w:t>
      </w:r>
      <w:proofErr w:type="spellStart"/>
      <w:r>
        <w:t>Uu</w:t>
      </w:r>
      <w:proofErr w:type="spellEnd"/>
      <w:r>
        <w:t xml:space="preserve"> interface is supported</w:t>
      </w:r>
      <w:r>
        <w:rPr>
          <w:rFonts w:eastAsia="宋体"/>
          <w:lang w:eastAsia="zh-CN"/>
        </w:rPr>
        <w:t xml:space="preserve"> and t</w:t>
      </w:r>
      <w:r w:rsidRPr="00B90B17">
        <w:t xml:space="preserve">raffic of one or multiple remote UEs may be mapped to a single DRB of the </w:t>
      </w:r>
      <w:proofErr w:type="spellStart"/>
      <w:r w:rsidRPr="00B90B17">
        <w:t>Uu</w:t>
      </w:r>
      <w:proofErr w:type="spellEnd"/>
      <w:r w:rsidRPr="00B90B17">
        <w:t xml:space="preserve"> interface. </w:t>
      </w:r>
      <w:r>
        <w:rPr>
          <w:rFonts w:eastAsia="宋体"/>
          <w:lang w:eastAsia="zh-CN"/>
        </w:rPr>
        <w:t>And i</w:t>
      </w:r>
      <w:r w:rsidRPr="00B90B17">
        <w:t xml:space="preserve">t should be possible to multiplex traffic of UE acting as a Relay UE onto the </w:t>
      </w:r>
      <w:proofErr w:type="spellStart"/>
      <w:r w:rsidRPr="00B90B17">
        <w:t>Uu</w:t>
      </w:r>
      <w:proofErr w:type="spellEnd"/>
      <w:r w:rsidRPr="00B90B17">
        <w:t xml:space="preserve"> DRB, which is used to relay traffic to/from Remote UE(s).</w:t>
      </w:r>
      <w:r w:rsidRPr="00F16B0E">
        <w:t xml:space="preserve"> </w:t>
      </w:r>
      <w:r>
        <w:rPr>
          <w:rFonts w:eastAsia="宋体"/>
          <w:lang w:eastAsia="zh-CN"/>
        </w:rPr>
        <w:t>And t</w:t>
      </w:r>
      <w:r w:rsidRPr="00214121">
        <w:t xml:space="preserve">he </w:t>
      </w:r>
      <w:proofErr w:type="spellStart"/>
      <w:r w:rsidRPr="00214121">
        <w:t>Uu</w:t>
      </w:r>
      <w:proofErr w:type="spellEnd"/>
      <w:r w:rsidRPr="00214121">
        <w:t xml:space="preserve"> adapter layer needs to identify the remote</w:t>
      </w:r>
      <w:r>
        <w:t>/relay</w:t>
      </w:r>
      <w:r w:rsidRPr="00214121">
        <w:t xml:space="preserve"> UE a</w:t>
      </w:r>
      <w:r>
        <w:t>nd the corresponding bearer.</w:t>
      </w:r>
      <w:r>
        <w:rPr>
          <w:rFonts w:eastAsia="宋体"/>
          <w:lang w:eastAsia="zh-CN"/>
        </w:rPr>
        <w:t xml:space="preserve"> Here we discuss what identifier should be used in </w:t>
      </w:r>
      <w:proofErr w:type="spellStart"/>
      <w:r>
        <w:rPr>
          <w:rFonts w:eastAsia="宋体"/>
          <w:lang w:eastAsia="zh-CN"/>
        </w:rPr>
        <w:t>Uu</w:t>
      </w:r>
      <w:proofErr w:type="spellEnd"/>
      <w:r>
        <w:rPr>
          <w:rFonts w:eastAsia="宋体"/>
          <w:lang w:eastAsia="zh-CN"/>
        </w:rPr>
        <w:t xml:space="preserve"> adapter layer to identify the </w:t>
      </w:r>
      <w:r w:rsidRPr="00214121">
        <w:t>remote</w:t>
      </w:r>
      <w:r>
        <w:t>/relay</w:t>
      </w:r>
      <w:r w:rsidRPr="00214121">
        <w:t xml:space="preserve"> UE</w:t>
      </w:r>
      <w:r>
        <w:rPr>
          <w:rFonts w:eastAsia="宋体"/>
          <w:lang w:eastAsia="zh-CN"/>
        </w:rPr>
        <w:t xml:space="preserve">. </w:t>
      </w:r>
    </w:p>
    <w:p w:rsidR="00DB5C48" w:rsidRDefault="00DB5C48" w:rsidP="00145DF3">
      <w:pPr>
        <w:jc w:val="both"/>
        <w:rPr>
          <w:rFonts w:eastAsia="宋体"/>
          <w:color w:val="000000"/>
          <w:lang w:val="en-US" w:eastAsia="zh-CN"/>
        </w:rPr>
      </w:pPr>
      <w:r>
        <w:rPr>
          <w:rFonts w:eastAsia="宋体"/>
          <w:color w:val="000000"/>
          <w:lang w:val="en-US" w:eastAsia="zh-CN"/>
        </w:rPr>
        <w:t>With regard to the identity of remote UE, the following UE identity could be considered:</w:t>
      </w:r>
    </w:p>
    <w:p w:rsidR="00DB5C48" w:rsidRDefault="00DB5C48" w:rsidP="00145DF3">
      <w:pPr>
        <w:numPr>
          <w:ilvl w:val="0"/>
          <w:numId w:val="41"/>
        </w:numPr>
        <w:jc w:val="both"/>
        <w:rPr>
          <w:rFonts w:eastAsia="宋体"/>
          <w:color w:val="000000"/>
          <w:lang w:val="en-US" w:eastAsia="zh-CN"/>
        </w:rPr>
      </w:pPr>
      <w:r>
        <w:rPr>
          <w:rFonts w:eastAsia="宋体"/>
          <w:color w:val="000000"/>
          <w:lang w:val="en-US" w:eastAsia="zh-CN"/>
        </w:rPr>
        <w:t>Option 1. Remote UE identity which could uniquely identify the remote UE in the scope of the connected relay UE. It could be allocated by the eNB or by the relay UE. The eNB could uniquely identify the remote UE via the combination of remote UE identity and relay UE’s identity.</w:t>
      </w:r>
    </w:p>
    <w:p w:rsidR="00DB5C48" w:rsidRDefault="00DB5C48" w:rsidP="00145DF3">
      <w:pPr>
        <w:numPr>
          <w:ilvl w:val="0"/>
          <w:numId w:val="41"/>
        </w:numPr>
        <w:jc w:val="both"/>
        <w:rPr>
          <w:rFonts w:eastAsia="宋体"/>
          <w:color w:val="000000"/>
          <w:lang w:val="en-US" w:eastAsia="zh-CN"/>
        </w:rPr>
      </w:pPr>
      <w:r>
        <w:rPr>
          <w:rFonts w:eastAsia="宋体"/>
          <w:color w:val="000000"/>
          <w:lang w:val="en-US" w:eastAsia="zh-CN"/>
        </w:rPr>
        <w:t xml:space="preserve">Option 2. </w:t>
      </w:r>
      <w:proofErr w:type="spellStart"/>
      <w:r>
        <w:rPr>
          <w:rFonts w:eastAsia="宋体"/>
          <w:color w:val="000000"/>
          <w:lang w:val="en-US" w:eastAsia="zh-CN"/>
        </w:rPr>
        <w:t>ProSe</w:t>
      </w:r>
      <w:proofErr w:type="spellEnd"/>
      <w:r>
        <w:rPr>
          <w:rFonts w:eastAsia="宋体"/>
          <w:color w:val="000000"/>
          <w:lang w:val="en-US" w:eastAsia="zh-CN"/>
        </w:rPr>
        <w:t xml:space="preserve"> layer 2 ID of remote UE. It should be noted that different remote UEs which connect to different relay UEs may have the same </w:t>
      </w:r>
      <w:proofErr w:type="spellStart"/>
      <w:r>
        <w:rPr>
          <w:rFonts w:eastAsia="宋体"/>
          <w:color w:val="000000"/>
          <w:lang w:val="en-US" w:eastAsia="zh-CN"/>
        </w:rPr>
        <w:t>ProSe</w:t>
      </w:r>
      <w:proofErr w:type="spellEnd"/>
      <w:r>
        <w:rPr>
          <w:rFonts w:eastAsia="宋体"/>
          <w:color w:val="000000"/>
          <w:lang w:val="en-US" w:eastAsia="zh-CN"/>
        </w:rPr>
        <w:t xml:space="preserve"> layer 2 ID. The eNB could uniquely identify the remote UE via the combination of remote UE’s </w:t>
      </w:r>
      <w:proofErr w:type="spellStart"/>
      <w:r>
        <w:rPr>
          <w:color w:val="000000"/>
          <w:lang w:val="en-US" w:eastAsia="zh-CN"/>
        </w:rPr>
        <w:t>ProSe</w:t>
      </w:r>
      <w:proofErr w:type="spellEnd"/>
      <w:r>
        <w:rPr>
          <w:color w:val="000000"/>
          <w:lang w:val="en-US" w:eastAsia="zh-CN"/>
        </w:rPr>
        <w:t xml:space="preserve"> layer 2 ID</w:t>
      </w:r>
      <w:r>
        <w:rPr>
          <w:rFonts w:eastAsia="宋体"/>
          <w:color w:val="000000"/>
          <w:lang w:val="en-US" w:eastAsia="zh-CN"/>
        </w:rPr>
        <w:t xml:space="preserve"> and relay UE’s identity. </w:t>
      </w:r>
    </w:p>
    <w:p w:rsidR="00DB5C48" w:rsidRDefault="00DB5C48" w:rsidP="00145DF3">
      <w:pPr>
        <w:numPr>
          <w:ilvl w:val="0"/>
          <w:numId w:val="41"/>
        </w:numPr>
        <w:jc w:val="both"/>
        <w:rPr>
          <w:rFonts w:eastAsia="宋体"/>
          <w:color w:val="000000"/>
          <w:lang w:val="en-US" w:eastAsia="zh-CN"/>
        </w:rPr>
      </w:pPr>
      <w:r>
        <w:rPr>
          <w:rFonts w:eastAsia="宋体"/>
          <w:color w:val="000000"/>
          <w:lang w:val="en-US" w:eastAsia="zh-CN"/>
        </w:rPr>
        <w:t>Option 3: Remote UE identity which could uniquely identify the remote UE in the scope of the serving cell, e.g. C-RNTI or other new defined UE identity. In the downlink,</w:t>
      </w:r>
      <w:r w:rsidRPr="00680225">
        <w:rPr>
          <w:rFonts w:eastAsia="宋体"/>
          <w:color w:val="000000"/>
          <w:lang w:val="en-US" w:eastAsia="zh-CN"/>
        </w:rPr>
        <w:t xml:space="preserve"> </w:t>
      </w:r>
      <w:r>
        <w:rPr>
          <w:rFonts w:eastAsia="宋体"/>
          <w:color w:val="000000"/>
          <w:lang w:val="en-US" w:eastAsia="zh-CN"/>
        </w:rPr>
        <w:t xml:space="preserve">the relay UE should identify the corresponding remote UE according to the remote UE identity contained in the adapter layer header in the data packet received from the eNB. In the uplink, the relay UE should encapsulate the remote UE identity in the adapter layer header in the </w:t>
      </w:r>
      <w:proofErr w:type="spellStart"/>
      <w:r>
        <w:rPr>
          <w:rFonts w:eastAsia="宋体"/>
          <w:color w:val="000000"/>
          <w:lang w:val="en-US" w:eastAsia="zh-CN"/>
        </w:rPr>
        <w:t>Uu</w:t>
      </w:r>
      <w:proofErr w:type="spellEnd"/>
      <w:r>
        <w:rPr>
          <w:rFonts w:eastAsia="宋体"/>
          <w:color w:val="000000"/>
          <w:lang w:val="en-US" w:eastAsia="zh-CN"/>
        </w:rPr>
        <w:t xml:space="preserve"> </w:t>
      </w:r>
      <w:r>
        <w:rPr>
          <w:rFonts w:eastAsia="宋体"/>
          <w:color w:val="000000"/>
          <w:lang w:val="en-US" w:eastAsia="zh-CN"/>
        </w:rPr>
        <w:lastRenderedPageBreak/>
        <w:t xml:space="preserve">interface and send it to the eNB. So the relay UE should obtain and maintain the remote UE identity which is allocated by the eNB in the remote UE’s UE context. </w:t>
      </w:r>
    </w:p>
    <w:p w:rsidR="00DB5C48" w:rsidRDefault="00DB5C48" w:rsidP="00145DF3">
      <w:pPr>
        <w:jc w:val="both"/>
        <w:rPr>
          <w:rFonts w:eastAsia="宋体"/>
          <w:color w:val="000000"/>
          <w:lang w:val="en-US" w:eastAsia="zh-CN"/>
        </w:rPr>
      </w:pPr>
      <w:r>
        <w:rPr>
          <w:rFonts w:eastAsia="宋体"/>
          <w:color w:val="000000"/>
          <w:lang w:val="en-US" w:eastAsia="zh-CN"/>
        </w:rPr>
        <w:t xml:space="preserve">Considering that the remote UE identity should be contained in the adapter layer of each remote UE’s data packet, we prefer to use remote UE identity which could uniquely identify the remote UE in the scope of the connected relay UE (i.e. option 1) since the length of the remote UE identity in option 1 is much shorter that the other two options. </w:t>
      </w:r>
    </w:p>
    <w:p w:rsidR="00DB5C48" w:rsidRDefault="00DB5C48" w:rsidP="00145DF3">
      <w:pPr>
        <w:jc w:val="both"/>
        <w:rPr>
          <w:rFonts w:eastAsia="宋体"/>
          <w:b/>
          <w:color w:val="000000"/>
          <w:lang w:val="en-US" w:eastAsia="zh-CN"/>
        </w:rPr>
      </w:pPr>
      <w:r w:rsidRPr="00A14A9B">
        <w:rPr>
          <w:rFonts w:eastAsia="宋体"/>
          <w:b/>
          <w:color w:val="000000"/>
          <w:lang w:val="en-US" w:eastAsia="zh-CN"/>
        </w:rPr>
        <w:t xml:space="preserve">Proposal 1: </w:t>
      </w:r>
      <w:r>
        <w:rPr>
          <w:rFonts w:eastAsia="宋体"/>
          <w:b/>
          <w:color w:val="000000"/>
          <w:lang w:val="en-US" w:eastAsia="zh-CN"/>
        </w:rPr>
        <w:t>It is suggested that r</w:t>
      </w:r>
      <w:r w:rsidRPr="00A14A9B">
        <w:rPr>
          <w:rFonts w:eastAsia="宋体"/>
          <w:b/>
          <w:color w:val="000000"/>
          <w:lang w:val="en-US" w:eastAsia="zh-CN"/>
        </w:rPr>
        <w:t>emote UE i</w:t>
      </w:r>
      <w:r>
        <w:rPr>
          <w:rFonts w:eastAsia="宋体"/>
          <w:b/>
          <w:color w:val="000000"/>
          <w:lang w:val="en-US" w:eastAsia="zh-CN"/>
        </w:rPr>
        <w:t>dentity</w:t>
      </w:r>
      <w:r w:rsidRPr="00A14A9B">
        <w:rPr>
          <w:rFonts w:eastAsia="宋体"/>
          <w:b/>
          <w:color w:val="000000"/>
          <w:lang w:val="en-US" w:eastAsia="zh-CN"/>
        </w:rPr>
        <w:t xml:space="preserve"> which could uniquely identify the remote UE in the scope of the connected relay UE is contained in the adapter layer in </w:t>
      </w:r>
      <w:proofErr w:type="spellStart"/>
      <w:r w:rsidRPr="00A14A9B">
        <w:rPr>
          <w:rFonts w:eastAsia="宋体"/>
          <w:b/>
          <w:color w:val="000000"/>
          <w:lang w:val="en-US" w:eastAsia="zh-CN"/>
        </w:rPr>
        <w:t>Uu</w:t>
      </w:r>
      <w:proofErr w:type="spellEnd"/>
      <w:r w:rsidRPr="00A14A9B">
        <w:rPr>
          <w:rFonts w:eastAsia="宋体"/>
          <w:b/>
          <w:color w:val="000000"/>
          <w:lang w:val="en-US" w:eastAsia="zh-CN"/>
        </w:rPr>
        <w:t xml:space="preserve"> interface. </w:t>
      </w:r>
    </w:p>
    <w:p w:rsidR="00DB5C48" w:rsidRDefault="00DB5C48" w:rsidP="00145DF3">
      <w:pPr>
        <w:jc w:val="both"/>
        <w:rPr>
          <w:rFonts w:eastAsia="宋体"/>
          <w:lang w:eastAsia="zh-CN"/>
        </w:rPr>
      </w:pPr>
      <w:r>
        <w:rPr>
          <w:rFonts w:eastAsia="宋体"/>
          <w:lang w:eastAsia="zh-CN"/>
        </w:rPr>
        <w:t>As agreed in RAN2#96 meeting, i</w:t>
      </w:r>
      <w:r w:rsidRPr="00B90B17">
        <w:t xml:space="preserve">t should be possible to multiplex traffic of UE acting as a Relay UE onto the </w:t>
      </w:r>
      <w:proofErr w:type="spellStart"/>
      <w:r w:rsidRPr="00B90B17">
        <w:t>Uu</w:t>
      </w:r>
      <w:proofErr w:type="spellEnd"/>
      <w:r w:rsidRPr="00B90B17">
        <w:t xml:space="preserve"> DRB, which is used to relay traffic to/from Remote UE(s)</w:t>
      </w:r>
      <w:r>
        <w:rPr>
          <w:rFonts w:eastAsia="宋体"/>
          <w:lang w:eastAsia="zh-CN"/>
        </w:rPr>
        <w:t xml:space="preserve">. As a result, the relay UE and the eNB should be able to differentiate remote UE’s traffic and relay UE’s traffic in the same relay UE’s </w:t>
      </w:r>
      <w:proofErr w:type="spellStart"/>
      <w:r>
        <w:rPr>
          <w:rFonts w:eastAsia="宋体"/>
          <w:lang w:eastAsia="zh-CN"/>
        </w:rPr>
        <w:t>Uu</w:t>
      </w:r>
      <w:proofErr w:type="spellEnd"/>
      <w:r>
        <w:rPr>
          <w:rFonts w:eastAsia="宋体"/>
          <w:lang w:eastAsia="zh-CN"/>
        </w:rPr>
        <w:t xml:space="preserve"> DRB. In our opinion, there are two options to identify relay UE’s data packets from that of remote UE as discussed in the below.</w:t>
      </w:r>
    </w:p>
    <w:p w:rsidR="00DB5C48" w:rsidRDefault="00DB5C48" w:rsidP="00145DF3">
      <w:pPr>
        <w:numPr>
          <w:ilvl w:val="0"/>
          <w:numId w:val="41"/>
        </w:numPr>
        <w:jc w:val="both"/>
        <w:rPr>
          <w:rFonts w:eastAsia="宋体"/>
          <w:color w:val="000000"/>
          <w:lang w:val="en-US" w:eastAsia="zh-CN"/>
        </w:rPr>
      </w:pPr>
      <w:r w:rsidRPr="00DA46FF">
        <w:rPr>
          <w:rFonts w:eastAsia="宋体"/>
          <w:color w:val="000000"/>
          <w:lang w:val="en-US" w:eastAsia="zh-CN"/>
        </w:rPr>
        <w:t xml:space="preserve">Option 1: relay indication is contained in the adapter layer </w:t>
      </w:r>
      <w:r>
        <w:rPr>
          <w:rFonts w:eastAsia="宋体"/>
          <w:color w:val="000000"/>
          <w:lang w:val="en-US" w:eastAsia="zh-CN"/>
        </w:rPr>
        <w:t>to identify</w:t>
      </w:r>
      <w:r w:rsidRPr="00DA46FF">
        <w:rPr>
          <w:rFonts w:eastAsia="宋体"/>
          <w:color w:val="000000"/>
          <w:lang w:val="en-US" w:eastAsia="zh-CN"/>
        </w:rPr>
        <w:t xml:space="preserve"> relay UE’s data packet</w:t>
      </w:r>
    </w:p>
    <w:p w:rsidR="00DB5C48" w:rsidRDefault="00DB5C48" w:rsidP="00145DF3">
      <w:pPr>
        <w:ind w:left="420"/>
        <w:jc w:val="both"/>
        <w:rPr>
          <w:rFonts w:eastAsia="宋体"/>
          <w:color w:val="000000"/>
          <w:lang w:val="en-US" w:eastAsia="zh-CN"/>
        </w:rPr>
      </w:pPr>
      <w:r w:rsidRPr="00DA46FF">
        <w:rPr>
          <w:rFonts w:eastAsia="宋体"/>
          <w:color w:val="000000"/>
          <w:lang w:val="en-US" w:eastAsia="zh-CN"/>
        </w:rPr>
        <w:t xml:space="preserve">In this option, the remote UE’s identity is contained </w:t>
      </w:r>
      <w:r>
        <w:rPr>
          <w:rFonts w:eastAsia="宋体"/>
          <w:color w:val="000000"/>
          <w:lang w:val="en-US" w:eastAsia="zh-CN"/>
        </w:rPr>
        <w:t xml:space="preserve">only </w:t>
      </w:r>
      <w:r w:rsidRPr="00DA46FF">
        <w:rPr>
          <w:rFonts w:eastAsia="宋体"/>
          <w:color w:val="000000"/>
          <w:lang w:val="en-US" w:eastAsia="zh-CN"/>
        </w:rPr>
        <w:t xml:space="preserve">in the </w:t>
      </w:r>
      <w:proofErr w:type="spellStart"/>
      <w:r w:rsidRPr="00DA46FF">
        <w:rPr>
          <w:rFonts w:eastAsia="宋体"/>
          <w:color w:val="000000"/>
          <w:lang w:val="en-US" w:eastAsia="zh-CN"/>
        </w:rPr>
        <w:t>Uu</w:t>
      </w:r>
      <w:proofErr w:type="spellEnd"/>
      <w:r w:rsidRPr="00DA46FF">
        <w:rPr>
          <w:rFonts w:eastAsia="宋体"/>
          <w:color w:val="000000"/>
          <w:lang w:val="en-US" w:eastAsia="zh-CN"/>
        </w:rPr>
        <w:t xml:space="preserve"> adapter layer for remote UE’s traffic. For relay UE’s traffic, the relay UE’s identity is not contained in the </w:t>
      </w:r>
      <w:proofErr w:type="spellStart"/>
      <w:r w:rsidRPr="00DA46FF">
        <w:rPr>
          <w:rFonts w:eastAsia="宋体"/>
          <w:color w:val="000000"/>
          <w:lang w:val="en-US" w:eastAsia="zh-CN"/>
        </w:rPr>
        <w:t>Uu</w:t>
      </w:r>
      <w:proofErr w:type="spellEnd"/>
      <w:r w:rsidRPr="00DA46FF">
        <w:rPr>
          <w:rFonts w:eastAsia="宋体"/>
          <w:color w:val="000000"/>
          <w:lang w:val="en-US" w:eastAsia="zh-CN"/>
        </w:rPr>
        <w:t xml:space="preserve"> adapter layer.</w:t>
      </w:r>
      <w:r>
        <w:rPr>
          <w:rFonts w:eastAsia="宋体"/>
          <w:color w:val="000000"/>
          <w:lang w:val="en-US" w:eastAsia="zh-CN"/>
        </w:rPr>
        <w:t xml:space="preserve"> Instead</w:t>
      </w:r>
      <w:r w:rsidRPr="00DA46FF">
        <w:rPr>
          <w:rFonts w:eastAsia="宋体"/>
          <w:color w:val="000000"/>
          <w:lang w:val="en-US" w:eastAsia="zh-CN"/>
        </w:rPr>
        <w:t xml:space="preserve">, </w:t>
      </w:r>
      <w:r>
        <w:rPr>
          <w:rFonts w:eastAsia="宋体"/>
          <w:color w:val="000000"/>
          <w:lang w:val="en-US" w:eastAsia="zh-CN"/>
        </w:rPr>
        <w:t xml:space="preserve">one bit </w:t>
      </w:r>
      <w:r w:rsidRPr="00DA46FF">
        <w:rPr>
          <w:rFonts w:eastAsia="宋体"/>
          <w:color w:val="000000"/>
          <w:lang w:val="en-US" w:eastAsia="zh-CN"/>
        </w:rPr>
        <w:t xml:space="preserve">relay indication field </w:t>
      </w:r>
      <w:r>
        <w:rPr>
          <w:rFonts w:eastAsia="宋体"/>
          <w:color w:val="000000"/>
          <w:lang w:val="en-US" w:eastAsia="zh-CN"/>
        </w:rPr>
        <w:t>c</w:t>
      </w:r>
      <w:r w:rsidRPr="00DA46FF">
        <w:rPr>
          <w:rFonts w:eastAsia="宋体"/>
          <w:color w:val="000000"/>
          <w:lang w:val="en-US" w:eastAsia="zh-CN"/>
        </w:rPr>
        <w:t xml:space="preserve">ould be contained in the </w:t>
      </w:r>
      <w:proofErr w:type="spellStart"/>
      <w:r w:rsidRPr="00DA46FF">
        <w:rPr>
          <w:rFonts w:eastAsia="宋体"/>
          <w:color w:val="000000"/>
          <w:lang w:val="en-US" w:eastAsia="zh-CN"/>
        </w:rPr>
        <w:t>Uu</w:t>
      </w:r>
      <w:proofErr w:type="spellEnd"/>
      <w:r w:rsidRPr="00DA46FF">
        <w:rPr>
          <w:rFonts w:eastAsia="宋体"/>
          <w:color w:val="000000"/>
          <w:lang w:val="en-US" w:eastAsia="zh-CN"/>
        </w:rPr>
        <w:t xml:space="preserve"> adapter layer to indicate that the data packet is initiated from relay UE or </w:t>
      </w:r>
      <w:r>
        <w:rPr>
          <w:rFonts w:eastAsia="宋体"/>
          <w:color w:val="000000"/>
          <w:lang w:val="en-US" w:eastAsia="zh-CN"/>
        </w:rPr>
        <w:t>destined</w:t>
      </w:r>
      <w:r w:rsidRPr="00DA46FF">
        <w:rPr>
          <w:rFonts w:eastAsia="宋体"/>
          <w:color w:val="000000"/>
          <w:lang w:val="en-US" w:eastAsia="zh-CN"/>
        </w:rPr>
        <w:t xml:space="preserve"> to relay UE. In this option, two different adapter header formats</w:t>
      </w:r>
      <w:r>
        <w:rPr>
          <w:rFonts w:eastAsia="宋体"/>
          <w:color w:val="000000"/>
          <w:lang w:val="en-US" w:eastAsia="zh-CN"/>
        </w:rPr>
        <w:t xml:space="preserve"> are</w:t>
      </w:r>
      <w:r w:rsidRPr="00DA46FF">
        <w:rPr>
          <w:rFonts w:eastAsia="宋体"/>
          <w:color w:val="000000"/>
          <w:lang w:val="en-US" w:eastAsia="zh-CN"/>
        </w:rPr>
        <w:t xml:space="preserve"> introduced for </w:t>
      </w:r>
      <w:r>
        <w:rPr>
          <w:rFonts w:eastAsia="宋体"/>
          <w:color w:val="000000"/>
          <w:lang w:val="en-US" w:eastAsia="zh-CN"/>
        </w:rPr>
        <w:t xml:space="preserve">the packets of </w:t>
      </w:r>
      <w:r w:rsidRPr="00DA46FF">
        <w:rPr>
          <w:rFonts w:eastAsia="宋体"/>
          <w:color w:val="000000"/>
          <w:lang w:val="en-US" w:eastAsia="zh-CN"/>
        </w:rPr>
        <w:t>relay UE and remote UE individually</w:t>
      </w:r>
      <w:r>
        <w:rPr>
          <w:rFonts w:eastAsia="宋体"/>
          <w:color w:val="000000"/>
          <w:lang w:val="en-US" w:eastAsia="zh-CN"/>
        </w:rPr>
        <w:t xml:space="preserve"> and the size of the adapter layer for relay UE’s packets is smaller than that of remote UE. </w:t>
      </w:r>
    </w:p>
    <w:p w:rsidR="00DB5C48" w:rsidRDefault="00DB5C48" w:rsidP="00145DF3">
      <w:pPr>
        <w:numPr>
          <w:ilvl w:val="0"/>
          <w:numId w:val="41"/>
        </w:numPr>
        <w:jc w:val="both"/>
        <w:rPr>
          <w:rFonts w:eastAsia="宋体"/>
          <w:color w:val="000000"/>
          <w:lang w:val="en-US" w:eastAsia="zh-CN"/>
        </w:rPr>
      </w:pPr>
      <w:r w:rsidRPr="00DA46FF">
        <w:rPr>
          <w:rFonts w:eastAsia="宋体"/>
          <w:color w:val="000000"/>
          <w:lang w:val="en-US" w:eastAsia="zh-CN"/>
        </w:rPr>
        <w:t xml:space="preserve">Option 2: relay UE identity is contained in </w:t>
      </w:r>
      <w:proofErr w:type="spellStart"/>
      <w:r w:rsidRPr="00DA46FF">
        <w:rPr>
          <w:rFonts w:eastAsia="宋体"/>
          <w:color w:val="000000"/>
          <w:lang w:val="en-US" w:eastAsia="zh-CN"/>
        </w:rPr>
        <w:t>Uu</w:t>
      </w:r>
      <w:proofErr w:type="spellEnd"/>
      <w:r w:rsidRPr="00DA46FF">
        <w:rPr>
          <w:rFonts w:eastAsia="宋体"/>
          <w:color w:val="000000"/>
          <w:lang w:val="en-US" w:eastAsia="zh-CN"/>
        </w:rPr>
        <w:t xml:space="preserve"> adapter layer for relay UE’s own data packet</w:t>
      </w:r>
    </w:p>
    <w:p w:rsidR="00DB5C48" w:rsidRDefault="00DB5C48" w:rsidP="00145DF3">
      <w:pPr>
        <w:ind w:left="420"/>
        <w:jc w:val="both"/>
        <w:rPr>
          <w:rFonts w:eastAsia="宋体"/>
          <w:color w:val="000000"/>
          <w:lang w:val="en-US" w:eastAsia="zh-CN"/>
        </w:rPr>
      </w:pPr>
      <w:r w:rsidRPr="00DA46FF">
        <w:rPr>
          <w:rFonts w:eastAsia="宋体"/>
          <w:color w:val="000000"/>
          <w:lang w:val="en-US" w:eastAsia="zh-CN"/>
        </w:rPr>
        <w:t xml:space="preserve">In option 2, no matter the data packet is initiated from relay UE or </w:t>
      </w:r>
      <w:r>
        <w:rPr>
          <w:rFonts w:eastAsia="宋体"/>
          <w:color w:val="000000"/>
          <w:lang w:val="en-US" w:eastAsia="zh-CN"/>
        </w:rPr>
        <w:t>destined</w:t>
      </w:r>
      <w:r w:rsidRPr="00DA46FF">
        <w:rPr>
          <w:rFonts w:eastAsia="宋体"/>
          <w:color w:val="000000"/>
          <w:lang w:val="en-US" w:eastAsia="zh-CN"/>
        </w:rPr>
        <w:t xml:space="preserve"> to relay UE, relay UE identity shall be contained in the adapter layer. </w:t>
      </w:r>
      <w:r>
        <w:rPr>
          <w:rFonts w:eastAsia="宋体"/>
          <w:color w:val="000000"/>
          <w:lang w:val="en-US" w:eastAsia="zh-CN"/>
        </w:rPr>
        <w:t>As we can see</w:t>
      </w:r>
      <w:r w:rsidRPr="00DA46FF">
        <w:rPr>
          <w:rFonts w:eastAsia="宋体"/>
          <w:color w:val="000000"/>
          <w:lang w:val="en-US" w:eastAsia="zh-CN"/>
        </w:rPr>
        <w:t>, the same adapter header format</w:t>
      </w:r>
      <w:r>
        <w:rPr>
          <w:rFonts w:eastAsia="宋体"/>
          <w:color w:val="000000"/>
          <w:lang w:val="en-US" w:eastAsia="zh-CN"/>
        </w:rPr>
        <w:t xml:space="preserve"> could be</w:t>
      </w:r>
      <w:r w:rsidRPr="00DA46FF">
        <w:rPr>
          <w:rFonts w:eastAsia="宋体"/>
          <w:color w:val="000000"/>
          <w:lang w:val="en-US" w:eastAsia="zh-CN"/>
        </w:rPr>
        <w:t xml:space="preserve"> used for relay UE and remote UE</w:t>
      </w:r>
      <w:r>
        <w:rPr>
          <w:rFonts w:eastAsia="宋体"/>
          <w:color w:val="000000"/>
          <w:lang w:val="en-US" w:eastAsia="zh-CN"/>
        </w:rPr>
        <w:t>. Compared with Option 1, the size of the adapter layer for relay UE’s packets is equal to that of remote UE.</w:t>
      </w:r>
    </w:p>
    <w:p w:rsidR="00DB5C48" w:rsidRDefault="00DB5C48" w:rsidP="00145DF3">
      <w:pPr>
        <w:jc w:val="both"/>
        <w:rPr>
          <w:rFonts w:eastAsia="宋体"/>
          <w:color w:val="000000"/>
          <w:lang w:val="en-US" w:eastAsia="zh-CN"/>
        </w:rPr>
      </w:pPr>
      <w:r>
        <w:rPr>
          <w:rFonts w:eastAsia="宋体"/>
          <w:color w:val="000000"/>
          <w:lang w:val="en-US" w:eastAsia="zh-CN"/>
        </w:rPr>
        <w:t xml:space="preserve">In our view, the same </w:t>
      </w:r>
      <w:r w:rsidRPr="00DA46FF">
        <w:rPr>
          <w:rFonts w:eastAsia="宋体"/>
          <w:color w:val="000000"/>
          <w:lang w:val="en-US" w:eastAsia="zh-CN"/>
        </w:rPr>
        <w:t>adapter header format</w:t>
      </w:r>
      <w:r>
        <w:rPr>
          <w:rFonts w:eastAsia="宋体"/>
          <w:color w:val="000000"/>
          <w:lang w:val="en-US" w:eastAsia="zh-CN"/>
        </w:rPr>
        <w:t xml:space="preserve"> is preferred for remote UE and relay UE for simplicity (i.e. option 2). To be specific, a default value</w:t>
      </w:r>
      <w:r w:rsidRPr="00320985">
        <w:rPr>
          <w:rFonts w:eastAsia="宋体"/>
          <w:b/>
          <w:color w:val="000000"/>
          <w:lang w:val="en-US" w:eastAsia="zh-CN"/>
        </w:rPr>
        <w:t xml:space="preserve"> </w:t>
      </w:r>
      <w:r w:rsidRPr="00320985">
        <w:rPr>
          <w:rFonts w:eastAsia="宋体"/>
          <w:color w:val="000000"/>
          <w:lang w:val="en-US" w:eastAsia="zh-CN"/>
        </w:rPr>
        <w:t xml:space="preserve">for the UE ID field </w:t>
      </w:r>
      <w:r>
        <w:rPr>
          <w:rFonts w:eastAsia="宋体"/>
          <w:color w:val="000000"/>
          <w:lang w:val="en-US" w:eastAsia="zh-CN"/>
        </w:rPr>
        <w:t>in the adapter layer header should</w:t>
      </w:r>
      <w:r w:rsidRPr="00DA46FF">
        <w:rPr>
          <w:rFonts w:eastAsia="宋体"/>
          <w:color w:val="000000"/>
          <w:lang w:val="en-US" w:eastAsia="zh-CN"/>
        </w:rPr>
        <w:t xml:space="preserve"> be defined for relay UE and be included in the adapter layer </w:t>
      </w:r>
      <w:r>
        <w:rPr>
          <w:rFonts w:eastAsia="宋体"/>
          <w:color w:val="000000"/>
          <w:lang w:val="en-US" w:eastAsia="zh-CN"/>
        </w:rPr>
        <w:t xml:space="preserve">to indicate that the </w:t>
      </w:r>
      <w:r w:rsidRPr="00DA46FF">
        <w:rPr>
          <w:rFonts w:eastAsia="宋体"/>
          <w:color w:val="000000"/>
          <w:lang w:val="en-US" w:eastAsia="zh-CN"/>
        </w:rPr>
        <w:t xml:space="preserve">data packet is initiated from relay UE or </w:t>
      </w:r>
      <w:r>
        <w:rPr>
          <w:rFonts w:eastAsia="宋体"/>
          <w:color w:val="000000"/>
          <w:lang w:val="en-US" w:eastAsia="zh-CN"/>
        </w:rPr>
        <w:t>destined</w:t>
      </w:r>
      <w:r w:rsidRPr="00DA46FF">
        <w:rPr>
          <w:rFonts w:eastAsia="宋体"/>
          <w:color w:val="000000"/>
          <w:lang w:val="en-US" w:eastAsia="zh-CN"/>
        </w:rPr>
        <w:t xml:space="preserve"> to relay UE</w:t>
      </w:r>
      <w:r>
        <w:rPr>
          <w:rFonts w:eastAsia="宋体"/>
          <w:color w:val="000000"/>
          <w:lang w:val="en-US" w:eastAsia="zh-CN"/>
        </w:rPr>
        <w:t xml:space="preserve">. </w:t>
      </w:r>
    </w:p>
    <w:p w:rsidR="00DB5C48" w:rsidRDefault="00DB5C48" w:rsidP="00145DF3">
      <w:pPr>
        <w:jc w:val="both"/>
        <w:rPr>
          <w:rFonts w:eastAsia="宋体"/>
          <w:b/>
          <w:color w:val="000000"/>
          <w:lang w:val="en-US" w:eastAsia="zh-CN"/>
        </w:rPr>
      </w:pPr>
      <w:r w:rsidRPr="00EC1100">
        <w:rPr>
          <w:rFonts w:eastAsia="宋体"/>
          <w:b/>
          <w:color w:val="000000"/>
          <w:lang w:val="en-US" w:eastAsia="zh-CN"/>
        </w:rPr>
        <w:t>Proposal</w:t>
      </w:r>
      <w:r>
        <w:rPr>
          <w:rFonts w:eastAsia="宋体"/>
          <w:b/>
          <w:color w:val="000000"/>
          <w:lang w:val="en-US" w:eastAsia="zh-CN"/>
        </w:rPr>
        <w:t xml:space="preserve"> 2</w:t>
      </w:r>
      <w:r w:rsidRPr="00EC1100">
        <w:rPr>
          <w:rFonts w:eastAsia="宋体"/>
          <w:b/>
          <w:color w:val="000000"/>
          <w:lang w:val="en-US" w:eastAsia="zh-CN"/>
        </w:rPr>
        <w:t xml:space="preserve">: The same adapter header format is </w:t>
      </w:r>
      <w:r>
        <w:rPr>
          <w:rFonts w:eastAsia="宋体"/>
          <w:b/>
          <w:color w:val="000000"/>
          <w:lang w:val="en-US" w:eastAsia="zh-CN"/>
        </w:rPr>
        <w:t>used</w:t>
      </w:r>
      <w:r w:rsidRPr="00EC1100">
        <w:rPr>
          <w:rFonts w:eastAsia="宋体"/>
          <w:b/>
          <w:color w:val="000000"/>
          <w:lang w:val="en-US" w:eastAsia="zh-CN"/>
        </w:rPr>
        <w:t xml:space="preserve"> for remote UE and relay UE for simplicity. </w:t>
      </w:r>
      <w:r>
        <w:rPr>
          <w:rFonts w:eastAsia="宋体"/>
          <w:b/>
          <w:color w:val="000000"/>
          <w:lang w:val="en-US" w:eastAsia="zh-CN"/>
        </w:rPr>
        <w:t>A</w:t>
      </w:r>
      <w:r w:rsidRPr="00EC1100">
        <w:rPr>
          <w:rFonts w:eastAsia="宋体"/>
          <w:b/>
          <w:color w:val="000000"/>
          <w:lang w:val="en-US" w:eastAsia="zh-CN"/>
        </w:rPr>
        <w:t xml:space="preserve"> default value should be defined for relay UE and be included in the </w:t>
      </w:r>
      <w:r>
        <w:rPr>
          <w:rFonts w:eastAsia="宋体"/>
          <w:b/>
          <w:color w:val="000000"/>
          <w:lang w:val="en-US" w:eastAsia="zh-CN"/>
        </w:rPr>
        <w:t xml:space="preserve">UE ID field of </w:t>
      </w:r>
      <w:r w:rsidRPr="00EC1100">
        <w:rPr>
          <w:rFonts w:eastAsia="宋体"/>
          <w:b/>
          <w:color w:val="000000"/>
          <w:lang w:val="en-US" w:eastAsia="zh-CN"/>
        </w:rPr>
        <w:t>adapter layer</w:t>
      </w:r>
      <w:r>
        <w:rPr>
          <w:rFonts w:eastAsia="宋体"/>
          <w:b/>
          <w:color w:val="000000"/>
          <w:lang w:val="en-US" w:eastAsia="zh-CN"/>
        </w:rPr>
        <w:t>.</w:t>
      </w:r>
    </w:p>
    <w:p w:rsidR="00DB5C48" w:rsidRDefault="00DB5C48" w:rsidP="0022088A">
      <w:pPr>
        <w:pStyle w:val="21"/>
        <w:numPr>
          <w:ilvl w:val="1"/>
          <w:numId w:val="14"/>
        </w:numPr>
        <w:ind w:right="200"/>
        <w:rPr>
          <w:rFonts w:eastAsia="宋体"/>
          <w:lang w:eastAsia="zh-CN"/>
        </w:rPr>
      </w:pPr>
      <w:r>
        <w:rPr>
          <w:rFonts w:eastAsia="宋体"/>
          <w:lang w:eastAsia="zh-CN"/>
        </w:rPr>
        <w:t>A</w:t>
      </w:r>
      <w:r w:rsidRPr="000B6D35">
        <w:rPr>
          <w:lang w:eastAsia="zh-CN"/>
        </w:rPr>
        <w:t>dapter layer</w:t>
      </w:r>
      <w:r>
        <w:rPr>
          <w:lang w:eastAsia="zh-CN"/>
        </w:rPr>
        <w:t xml:space="preserve"> on non-3GPP interface</w:t>
      </w:r>
    </w:p>
    <w:p w:rsidR="00DB5C48" w:rsidRDefault="00DB5C48" w:rsidP="009F725C">
      <w:pPr>
        <w:jc w:val="both"/>
        <w:rPr>
          <w:rFonts w:eastAsia="宋体" w:cs="Arial"/>
          <w:lang w:eastAsia="zh-CN"/>
        </w:rPr>
      </w:pPr>
      <w:r>
        <w:rPr>
          <w:rFonts w:eastAsia="宋体"/>
          <w:lang w:eastAsia="zh-CN"/>
        </w:rPr>
        <w:t>I</w:t>
      </w:r>
      <w:r>
        <w:t xml:space="preserve">t was agreed in RAN2#96 meeting that an adapter layer on the non-3GPP link is supported. Here we discuss what information should be contained in the adapter layer on the non-3GPP link. </w:t>
      </w:r>
      <w:r>
        <w:rPr>
          <w:rFonts w:eastAsia="宋体"/>
          <w:lang w:eastAsia="zh-CN"/>
        </w:rPr>
        <w:t>Firstly</w:t>
      </w:r>
      <w:r>
        <w:t xml:space="preserve">, </w:t>
      </w:r>
      <w:r>
        <w:rPr>
          <w:rFonts w:eastAsia="宋体"/>
          <w:lang w:eastAsia="zh-CN"/>
        </w:rPr>
        <w:t xml:space="preserve">we think </w:t>
      </w:r>
      <w:r>
        <w:rPr>
          <w:rFonts w:eastAsia="宋体" w:cs="Arial"/>
          <w:lang w:eastAsia="zh-CN"/>
        </w:rPr>
        <w:t>the adaptation layer on the non-3GPP interface should include remote UE’s bearer information. Take</w:t>
      </w:r>
      <w:r>
        <w:rPr>
          <w:rFonts w:eastAsia="宋体" w:cs="Arial"/>
        </w:rPr>
        <w:t xml:space="preserve"> the uplink data packet transmission</w:t>
      </w:r>
      <w:r>
        <w:rPr>
          <w:rFonts w:eastAsia="宋体" w:cs="Arial"/>
          <w:lang w:eastAsia="zh-CN"/>
        </w:rPr>
        <w:t xml:space="preserve"> as an example, the remote UE shall</w:t>
      </w:r>
      <w:r w:rsidRPr="002D00CE">
        <w:rPr>
          <w:rFonts w:eastAsia="宋体" w:cs="Arial"/>
        </w:rPr>
        <w:t xml:space="preserve"> </w:t>
      </w:r>
      <w:r>
        <w:rPr>
          <w:rFonts w:eastAsia="宋体" w:cs="Arial"/>
        </w:rPr>
        <w:t>in</w:t>
      </w:r>
      <w:r>
        <w:rPr>
          <w:rFonts w:eastAsia="宋体" w:cs="Arial"/>
          <w:lang w:eastAsia="zh-CN"/>
        </w:rPr>
        <w:t>dicate</w:t>
      </w:r>
      <w:r>
        <w:rPr>
          <w:rFonts w:eastAsia="宋体" w:cs="Arial"/>
        </w:rPr>
        <w:t xml:space="preserve"> the remote UE</w:t>
      </w:r>
      <w:r>
        <w:rPr>
          <w:rFonts w:eastAsia="宋体" w:cs="Arial"/>
          <w:lang w:eastAsia="zh-CN"/>
        </w:rPr>
        <w:t xml:space="preserve">’s </w:t>
      </w:r>
      <w:proofErr w:type="spellStart"/>
      <w:r>
        <w:rPr>
          <w:rFonts w:eastAsia="宋体" w:cs="Arial"/>
          <w:lang w:eastAsia="zh-CN"/>
        </w:rPr>
        <w:t>Uu</w:t>
      </w:r>
      <w:proofErr w:type="spellEnd"/>
      <w:r>
        <w:rPr>
          <w:rFonts w:eastAsia="宋体" w:cs="Arial"/>
          <w:lang w:eastAsia="zh-CN"/>
        </w:rPr>
        <w:t xml:space="preserve"> </w:t>
      </w:r>
      <w:r>
        <w:rPr>
          <w:rFonts w:eastAsia="宋体" w:cs="Arial"/>
        </w:rPr>
        <w:t>bearer info</w:t>
      </w:r>
      <w:r>
        <w:rPr>
          <w:rFonts w:eastAsia="宋体" w:cs="Arial"/>
          <w:lang w:eastAsia="zh-CN"/>
        </w:rPr>
        <w:t xml:space="preserve"> in the adaptation layer and transmit the data packet to the relay UE. T</w:t>
      </w:r>
      <w:r>
        <w:rPr>
          <w:rFonts w:eastAsia="宋体" w:cs="Arial"/>
        </w:rPr>
        <w:t>he remote UE</w:t>
      </w:r>
      <w:r>
        <w:rPr>
          <w:rFonts w:eastAsia="宋体" w:cs="Arial"/>
          <w:lang w:eastAsia="zh-CN"/>
        </w:rPr>
        <w:t>’s</w:t>
      </w:r>
      <w:r>
        <w:rPr>
          <w:rFonts w:eastAsia="宋体" w:cs="Arial"/>
        </w:rPr>
        <w:t xml:space="preserve"> </w:t>
      </w:r>
      <w:proofErr w:type="spellStart"/>
      <w:r>
        <w:rPr>
          <w:rFonts w:eastAsia="宋体" w:cs="Arial"/>
          <w:lang w:eastAsia="zh-CN"/>
        </w:rPr>
        <w:t>Uu</w:t>
      </w:r>
      <w:proofErr w:type="spellEnd"/>
      <w:r>
        <w:rPr>
          <w:rFonts w:eastAsia="宋体" w:cs="Arial"/>
          <w:lang w:eastAsia="zh-CN"/>
        </w:rPr>
        <w:t xml:space="preserve"> </w:t>
      </w:r>
      <w:r>
        <w:rPr>
          <w:rFonts w:eastAsia="宋体" w:cs="Arial"/>
        </w:rPr>
        <w:t xml:space="preserve">bearer info </w:t>
      </w:r>
      <w:r>
        <w:rPr>
          <w:rFonts w:eastAsia="宋体" w:cs="Arial"/>
          <w:lang w:eastAsia="zh-CN"/>
        </w:rPr>
        <w:t xml:space="preserve">in the adaptation layer could be forwarded by the relay UE to eNB for remote UE’s </w:t>
      </w:r>
      <w:r>
        <w:t>bearer</w:t>
      </w:r>
      <w:r>
        <w:rPr>
          <w:rFonts w:eastAsia="宋体"/>
          <w:lang w:eastAsia="zh-CN"/>
        </w:rPr>
        <w:t xml:space="preserve"> identification</w:t>
      </w:r>
      <w:r>
        <w:t>.</w:t>
      </w:r>
      <w:r>
        <w:rPr>
          <w:rFonts w:eastAsia="宋体"/>
          <w:lang w:eastAsia="zh-CN"/>
        </w:rPr>
        <w:t xml:space="preserve"> Secondly, c</w:t>
      </w:r>
      <w:r>
        <w:rPr>
          <w:lang w:eastAsia="zh-CN"/>
        </w:rPr>
        <w:t xml:space="preserve">onsidering the case that the remote UE may transmit unicast non-3GPP traffic to relay UE without relaying to the network, it is better to add an relay indication in the adapter layer </w:t>
      </w:r>
      <w:r>
        <w:rPr>
          <w:rFonts w:eastAsia="宋体"/>
          <w:lang w:eastAsia="zh-CN"/>
        </w:rPr>
        <w:t xml:space="preserve">on non-3GPP interface </w:t>
      </w:r>
      <w:r>
        <w:rPr>
          <w:lang w:eastAsia="zh-CN"/>
        </w:rPr>
        <w:t>to indicate whether the traffic should be relayed to the network or not.</w:t>
      </w:r>
      <w:r>
        <w:rPr>
          <w:rFonts w:eastAsia="宋体"/>
          <w:lang w:eastAsia="zh-CN"/>
        </w:rPr>
        <w:t xml:space="preserve"> Lastly, the relay UE could identify the remote UE through the MAC layer in the non-3GPP link, and then the relay UE could encapsulate the remote UE identity which could identify the remote UE in the scope of the relay UE in the adapter layer in the </w:t>
      </w:r>
      <w:proofErr w:type="spellStart"/>
      <w:r>
        <w:rPr>
          <w:rFonts w:eastAsia="宋体"/>
          <w:lang w:eastAsia="zh-CN"/>
        </w:rPr>
        <w:t>Uu</w:t>
      </w:r>
      <w:proofErr w:type="spellEnd"/>
      <w:r>
        <w:rPr>
          <w:rFonts w:eastAsia="宋体"/>
          <w:lang w:eastAsia="zh-CN"/>
        </w:rPr>
        <w:t xml:space="preserve"> </w:t>
      </w:r>
      <w:r>
        <w:rPr>
          <w:rFonts w:eastAsia="宋体"/>
          <w:lang w:eastAsia="zh-CN"/>
        </w:rPr>
        <w:lastRenderedPageBreak/>
        <w:t xml:space="preserve">interface and send it to the eNB. As a result, the remote UE identity is not needed to be contained in the adapter layer in the non-3GPP link. </w:t>
      </w:r>
      <w:r>
        <w:rPr>
          <w:rFonts w:eastAsia="宋体" w:cs="Arial"/>
        </w:rPr>
        <w:t xml:space="preserve">For the downlink transmission, </w:t>
      </w:r>
      <w:r>
        <w:rPr>
          <w:rFonts w:eastAsia="宋体" w:cs="Arial"/>
          <w:lang w:eastAsia="zh-CN"/>
        </w:rPr>
        <w:t>similarly, remote UE</w:t>
      </w:r>
      <w:r>
        <w:rPr>
          <w:rFonts w:eastAsia="宋体" w:cs="Arial"/>
        </w:rPr>
        <w:t xml:space="preserve"> bearer info (</w:t>
      </w:r>
      <w:r>
        <w:rPr>
          <w:rFonts w:eastAsia="宋体" w:cs="Arial"/>
          <w:lang w:eastAsia="zh-CN"/>
        </w:rPr>
        <w:t>e.g</w:t>
      </w:r>
      <w:r>
        <w:rPr>
          <w:rFonts w:eastAsia="宋体" w:cs="Arial"/>
        </w:rPr>
        <w:t xml:space="preserve">. RB ID) </w:t>
      </w:r>
      <w:r>
        <w:rPr>
          <w:rFonts w:eastAsia="宋体" w:cs="Arial"/>
          <w:lang w:eastAsia="zh-CN"/>
        </w:rPr>
        <w:t xml:space="preserve">and relay indication </w:t>
      </w:r>
      <w:r>
        <w:rPr>
          <w:rFonts w:eastAsia="宋体" w:cs="Arial"/>
        </w:rPr>
        <w:t xml:space="preserve">need </w:t>
      </w:r>
      <w:r>
        <w:rPr>
          <w:rFonts w:eastAsia="宋体" w:cs="Arial"/>
          <w:lang w:eastAsia="zh-CN"/>
        </w:rPr>
        <w:t xml:space="preserve">to be included </w:t>
      </w:r>
      <w:r>
        <w:rPr>
          <w:rFonts w:eastAsia="宋体" w:cs="Arial"/>
        </w:rPr>
        <w:t>in the adap</w:t>
      </w:r>
      <w:r>
        <w:rPr>
          <w:rFonts w:eastAsia="宋体" w:cs="Arial"/>
          <w:lang w:eastAsia="zh-CN"/>
        </w:rPr>
        <w:t>ter</w:t>
      </w:r>
      <w:r>
        <w:rPr>
          <w:rFonts w:eastAsia="宋体" w:cs="Arial"/>
        </w:rPr>
        <w:t xml:space="preserve"> layer</w:t>
      </w:r>
      <w:r>
        <w:rPr>
          <w:rFonts w:eastAsia="宋体" w:cs="Arial"/>
          <w:lang w:eastAsia="zh-CN"/>
        </w:rPr>
        <w:t xml:space="preserve"> by the relay UE, so that the remote UE could identify data packets relayed by the relay UE and the corresponding remote UE’s </w:t>
      </w:r>
      <w:proofErr w:type="spellStart"/>
      <w:r>
        <w:rPr>
          <w:rFonts w:eastAsia="宋体" w:cs="Arial"/>
          <w:lang w:eastAsia="zh-CN"/>
        </w:rPr>
        <w:t>Uu</w:t>
      </w:r>
      <w:proofErr w:type="spellEnd"/>
      <w:r>
        <w:rPr>
          <w:rFonts w:eastAsia="宋体" w:cs="Arial"/>
          <w:lang w:eastAsia="zh-CN"/>
        </w:rPr>
        <w:t xml:space="preserve"> bearer of these data packets.</w:t>
      </w:r>
    </w:p>
    <w:p w:rsidR="00DB5C48" w:rsidRDefault="00DB5C48" w:rsidP="009F725C">
      <w:pPr>
        <w:jc w:val="both"/>
        <w:rPr>
          <w:rFonts w:eastAsia="宋体" w:cs="Arial"/>
          <w:b/>
          <w:lang w:eastAsia="zh-CN"/>
        </w:rPr>
      </w:pPr>
      <w:r w:rsidRPr="00DF0D9B">
        <w:rPr>
          <w:rFonts w:eastAsia="宋体" w:cs="Arial"/>
          <w:b/>
          <w:lang w:eastAsia="zh-CN"/>
        </w:rPr>
        <w:t>Proposal</w:t>
      </w:r>
      <w:r>
        <w:rPr>
          <w:rFonts w:eastAsia="宋体" w:cs="Arial"/>
          <w:b/>
          <w:lang w:eastAsia="zh-CN"/>
        </w:rPr>
        <w:t xml:space="preserve"> 3</w:t>
      </w:r>
      <w:r w:rsidRPr="00DF0D9B">
        <w:rPr>
          <w:rFonts w:eastAsia="宋体" w:cs="Arial"/>
          <w:b/>
          <w:lang w:eastAsia="zh-CN"/>
        </w:rPr>
        <w:t>: Relay indication and remote UE</w:t>
      </w:r>
      <w:r w:rsidRPr="00DF0D9B">
        <w:rPr>
          <w:rFonts w:eastAsia="宋体" w:cs="Arial"/>
          <w:b/>
        </w:rPr>
        <w:t xml:space="preserve"> bearer info</w:t>
      </w:r>
      <w:r w:rsidRPr="00DF0D9B">
        <w:rPr>
          <w:rFonts w:eastAsia="宋体" w:cs="Arial"/>
          <w:b/>
          <w:lang w:eastAsia="zh-CN"/>
        </w:rPr>
        <w:t xml:space="preserve"> should be contained in the adapter layer header on non-3GPP interface. </w:t>
      </w:r>
    </w:p>
    <w:p w:rsidR="00DB5C48" w:rsidRDefault="00DB5C48" w:rsidP="00661CDC">
      <w:pPr>
        <w:pStyle w:val="21"/>
        <w:numPr>
          <w:ilvl w:val="1"/>
          <w:numId w:val="14"/>
        </w:numPr>
        <w:ind w:right="200"/>
        <w:rPr>
          <w:rFonts w:eastAsia="宋体"/>
          <w:lang w:eastAsia="zh-CN"/>
        </w:rPr>
      </w:pPr>
      <w:r>
        <w:rPr>
          <w:rFonts w:eastAsia="宋体"/>
          <w:lang w:eastAsia="zh-CN"/>
        </w:rPr>
        <w:t>A</w:t>
      </w:r>
      <w:r w:rsidRPr="000B6D35">
        <w:rPr>
          <w:lang w:eastAsia="zh-CN"/>
        </w:rPr>
        <w:t>dapter layer</w:t>
      </w:r>
      <w:r>
        <w:rPr>
          <w:lang w:eastAsia="zh-CN"/>
        </w:rPr>
        <w:t xml:space="preserve"> on PC5 interface</w:t>
      </w:r>
    </w:p>
    <w:p w:rsidR="00DB5C48" w:rsidRDefault="00DB5C48" w:rsidP="00145DF3">
      <w:pPr>
        <w:jc w:val="both"/>
      </w:pPr>
      <w:r>
        <w:rPr>
          <w:rFonts w:eastAsia="宋体"/>
          <w:lang w:eastAsia="zh-CN"/>
        </w:rPr>
        <w:t>With regard to</w:t>
      </w:r>
      <w:r>
        <w:t xml:space="preserve"> PC5 interface, it is still FFS if an adapter layer is supported for PC5-based sidelink. In our opinion, </w:t>
      </w:r>
      <w:r>
        <w:rPr>
          <w:rFonts w:eastAsia="宋体"/>
          <w:lang w:eastAsia="zh-CN"/>
        </w:rPr>
        <w:t xml:space="preserve">it is not necessary to support </w:t>
      </w:r>
      <w:r>
        <w:t>the adapter layer on the PC5 interface. First of all, PC5 bearer(s) dedicated</w:t>
      </w:r>
      <w:r w:rsidRPr="00EE7715">
        <w:t xml:space="preserve"> </w:t>
      </w:r>
      <w:r>
        <w:t xml:space="preserve">for layer 2 relaying could be established on the PC5 interface. In this </w:t>
      </w:r>
      <w:r>
        <w:rPr>
          <w:rFonts w:eastAsia="宋体"/>
          <w:lang w:eastAsia="zh-CN"/>
        </w:rPr>
        <w:t>case</w:t>
      </w:r>
      <w:r>
        <w:t xml:space="preserve">, the relay UE could differentiate </w:t>
      </w:r>
      <w:r>
        <w:rPr>
          <w:rFonts w:eastAsia="宋体"/>
          <w:lang w:eastAsia="zh-CN"/>
        </w:rPr>
        <w:t xml:space="preserve">whether </w:t>
      </w:r>
      <w:r>
        <w:t xml:space="preserve">the data packets </w:t>
      </w:r>
      <w:r>
        <w:rPr>
          <w:rFonts w:eastAsia="宋体"/>
          <w:lang w:eastAsia="zh-CN"/>
        </w:rPr>
        <w:t xml:space="preserve">should be </w:t>
      </w:r>
      <w:r>
        <w:t xml:space="preserve">relayed according to the PC5 bearer </w:t>
      </w:r>
      <w:r>
        <w:rPr>
          <w:rFonts w:eastAsia="宋体"/>
          <w:lang w:eastAsia="zh-CN"/>
        </w:rPr>
        <w:t xml:space="preserve">of </w:t>
      </w:r>
      <w:r>
        <w:t xml:space="preserve">the received data packets. For the downlink, the remote UE can also differentiate </w:t>
      </w:r>
      <w:r>
        <w:rPr>
          <w:rFonts w:eastAsia="宋体"/>
          <w:lang w:eastAsia="zh-CN"/>
        </w:rPr>
        <w:t xml:space="preserve">whether </w:t>
      </w:r>
      <w:r>
        <w:t xml:space="preserve">the data packets </w:t>
      </w:r>
      <w:r>
        <w:rPr>
          <w:rFonts w:eastAsia="宋体"/>
          <w:lang w:eastAsia="zh-CN"/>
        </w:rPr>
        <w:t xml:space="preserve">are </w:t>
      </w:r>
      <w:r>
        <w:t xml:space="preserve">relayed via relay UE according to the PC5 bearer </w:t>
      </w:r>
      <w:r>
        <w:rPr>
          <w:rFonts w:eastAsia="宋体"/>
          <w:lang w:eastAsia="zh-CN"/>
        </w:rPr>
        <w:t xml:space="preserve">of </w:t>
      </w:r>
      <w:r>
        <w:t xml:space="preserve">the received data packets. </w:t>
      </w:r>
    </w:p>
    <w:p w:rsidR="00DB5C48" w:rsidRDefault="00DB5C48" w:rsidP="00145DF3">
      <w:pPr>
        <w:jc w:val="both"/>
      </w:pPr>
      <w:r>
        <w:t xml:space="preserve">Secondly, the relay UE could </w:t>
      </w:r>
      <w:r>
        <w:rPr>
          <w:rFonts w:eastAsia="宋体"/>
          <w:lang w:eastAsia="zh-CN"/>
        </w:rPr>
        <w:t>identify</w:t>
      </w:r>
      <w:r>
        <w:t xml:space="preserve"> the remote UE through the source ID field in the PC5 MAC </w:t>
      </w:r>
      <w:proofErr w:type="spellStart"/>
      <w:r>
        <w:t>subheader</w:t>
      </w:r>
      <w:proofErr w:type="spellEnd"/>
      <w:r>
        <w:t xml:space="preserve">. As a result, there is no need to convey remote UE ID </w:t>
      </w:r>
      <w:r>
        <w:rPr>
          <w:rFonts w:eastAsia="宋体"/>
          <w:lang w:eastAsia="zh-CN"/>
        </w:rPr>
        <w:t xml:space="preserve">field </w:t>
      </w:r>
      <w:r>
        <w:t xml:space="preserve">in the remote UE’s data packet on the PC5 interface again. </w:t>
      </w:r>
    </w:p>
    <w:p w:rsidR="00DB5C48" w:rsidRDefault="00DB5C48" w:rsidP="00145DF3">
      <w:pPr>
        <w:jc w:val="both"/>
      </w:pPr>
      <w:r>
        <w:t xml:space="preserve">Lastly, </w:t>
      </w:r>
      <w:r>
        <w:rPr>
          <w:rFonts w:eastAsia="宋体"/>
          <w:lang w:eastAsia="zh-CN"/>
        </w:rPr>
        <w:t>r</w:t>
      </w:r>
      <w:r>
        <w:rPr>
          <w:lang w:eastAsia="zh-CN"/>
        </w:rPr>
        <w:t xml:space="preserve">egarding </w:t>
      </w:r>
      <w:r>
        <w:rPr>
          <w:rFonts w:eastAsia="宋体"/>
          <w:lang w:eastAsia="zh-CN"/>
        </w:rPr>
        <w:t xml:space="preserve">the </w:t>
      </w:r>
      <w:r>
        <w:rPr>
          <w:lang w:eastAsia="zh-CN"/>
        </w:rPr>
        <w:t xml:space="preserve">bearer ID, the </w:t>
      </w:r>
      <w:proofErr w:type="spellStart"/>
      <w:r>
        <w:rPr>
          <w:lang w:eastAsia="zh-CN"/>
        </w:rPr>
        <w:t>Uu</w:t>
      </w:r>
      <w:proofErr w:type="spellEnd"/>
      <w:r>
        <w:rPr>
          <w:lang w:eastAsia="zh-CN"/>
        </w:rPr>
        <w:t xml:space="preserve"> bearer of remote UE could be one to one mapped to a PC5 bearer. In this case, the relay UE can tell the </w:t>
      </w:r>
      <w:proofErr w:type="spellStart"/>
      <w:r>
        <w:rPr>
          <w:lang w:eastAsia="zh-CN"/>
        </w:rPr>
        <w:t>Uu</w:t>
      </w:r>
      <w:proofErr w:type="spellEnd"/>
      <w:r>
        <w:rPr>
          <w:lang w:eastAsia="zh-CN"/>
        </w:rPr>
        <w:t xml:space="preserve"> bearer ID by PC5 LCID</w:t>
      </w:r>
      <w:r>
        <w:t xml:space="preserve"> which is contained in the MAC header. As analyzed above, </w:t>
      </w:r>
      <w:r>
        <w:rPr>
          <w:rFonts w:eastAsia="宋体"/>
          <w:lang w:eastAsia="zh-CN"/>
        </w:rPr>
        <w:t xml:space="preserve">it is not necessary to include the </w:t>
      </w:r>
      <w:r>
        <w:t>remote UE’s bearer info on the PC5 interface again.</w:t>
      </w:r>
    </w:p>
    <w:p w:rsidR="00DB5C48" w:rsidRDefault="00DB5C48" w:rsidP="00145DF3">
      <w:pPr>
        <w:jc w:val="both"/>
        <w:rPr>
          <w:rFonts w:eastAsia="宋体"/>
          <w:b/>
          <w:lang w:eastAsia="zh-CN"/>
        </w:rPr>
      </w:pPr>
      <w:r w:rsidRPr="007E1765">
        <w:rPr>
          <w:b/>
        </w:rPr>
        <w:t>Proposal</w:t>
      </w:r>
      <w:r>
        <w:rPr>
          <w:rFonts w:eastAsia="宋体"/>
          <w:b/>
          <w:lang w:eastAsia="zh-CN"/>
        </w:rPr>
        <w:t xml:space="preserve"> 4</w:t>
      </w:r>
      <w:r w:rsidRPr="007E1765">
        <w:rPr>
          <w:b/>
        </w:rPr>
        <w:t xml:space="preserve">: </w:t>
      </w:r>
      <w:r>
        <w:rPr>
          <w:rFonts w:eastAsia="宋体"/>
          <w:b/>
          <w:lang w:eastAsia="zh-CN"/>
        </w:rPr>
        <w:t>It is not necessary to support t</w:t>
      </w:r>
      <w:r w:rsidRPr="007E1765">
        <w:rPr>
          <w:b/>
        </w:rPr>
        <w:t>he adapter layer on the PC5 interface.</w:t>
      </w:r>
    </w:p>
    <w:p w:rsidR="00DB5C48" w:rsidRPr="00661CDC" w:rsidRDefault="00DB5C48" w:rsidP="007E1765">
      <w:pPr>
        <w:pStyle w:val="21"/>
        <w:numPr>
          <w:ilvl w:val="1"/>
          <w:numId w:val="14"/>
        </w:numPr>
        <w:ind w:right="200"/>
        <w:rPr>
          <w:rFonts w:eastAsia="宋体"/>
          <w:lang w:eastAsia="zh-CN"/>
        </w:rPr>
      </w:pPr>
      <w:r>
        <w:rPr>
          <w:rFonts w:eastAsia="宋体"/>
          <w:lang w:eastAsia="zh-CN"/>
        </w:rPr>
        <w:t>R</w:t>
      </w:r>
      <w:r w:rsidRPr="009C0357">
        <w:rPr>
          <w:lang w:eastAsia="zh-CN"/>
        </w:rPr>
        <w:t>adio protocol stack for L2 UE to network relay</w:t>
      </w:r>
    </w:p>
    <w:p w:rsidR="00DB5C48" w:rsidRDefault="00DB5C48" w:rsidP="002407EE">
      <w:pPr>
        <w:jc w:val="both"/>
        <w:rPr>
          <w:rFonts w:eastAsia="宋体"/>
          <w:lang w:eastAsia="zh-CN"/>
        </w:rPr>
      </w:pPr>
      <w:r>
        <w:rPr>
          <w:rFonts w:eastAsia="宋体"/>
          <w:lang w:eastAsia="zh-CN"/>
        </w:rPr>
        <w:t xml:space="preserve">In this section, we discuss the radio protocol stack for layer 2 UE-to-network relay considering adapter layer is introduced. </w:t>
      </w:r>
      <w:r w:rsidRPr="009C0357">
        <w:t xml:space="preserve">Figure </w:t>
      </w:r>
      <w:r>
        <w:rPr>
          <w:rFonts w:eastAsia="宋体"/>
          <w:lang w:eastAsia="zh-CN"/>
        </w:rPr>
        <w:t xml:space="preserve">1 </w:t>
      </w:r>
      <w:r w:rsidRPr="009C0357">
        <w:t>illustrate</w:t>
      </w:r>
      <w:r>
        <w:rPr>
          <w:rFonts w:eastAsia="宋体"/>
          <w:lang w:eastAsia="zh-CN"/>
        </w:rPr>
        <w:t>s</w:t>
      </w:r>
      <w:r w:rsidRPr="009C0357">
        <w:t xml:space="preserve"> </w:t>
      </w:r>
      <w:r>
        <w:rPr>
          <w:rFonts w:eastAsia="宋体"/>
          <w:lang w:eastAsia="zh-CN"/>
        </w:rPr>
        <w:t>a potential</w:t>
      </w:r>
      <w:r w:rsidRPr="009C0357">
        <w:t xml:space="preserve"> </w:t>
      </w:r>
      <w:r>
        <w:rPr>
          <w:rFonts w:eastAsia="宋体"/>
          <w:lang w:eastAsia="zh-CN"/>
        </w:rPr>
        <w:t xml:space="preserve">UP </w:t>
      </w:r>
      <w:r w:rsidRPr="009C0357">
        <w:t>radio protocol stack for the Layer 2 UE</w:t>
      </w:r>
      <w:r>
        <w:rPr>
          <w:rFonts w:eastAsia="宋体"/>
          <w:lang w:eastAsia="zh-CN"/>
        </w:rPr>
        <w:t>-</w:t>
      </w:r>
      <w:r w:rsidRPr="009C0357">
        <w:t>to</w:t>
      </w:r>
      <w:r>
        <w:rPr>
          <w:rFonts w:eastAsia="宋体"/>
          <w:lang w:eastAsia="zh-CN"/>
        </w:rPr>
        <w:t>-</w:t>
      </w:r>
      <w:r w:rsidRPr="009C0357">
        <w:t>network relay</w:t>
      </w:r>
      <w:r>
        <w:rPr>
          <w:rFonts w:eastAsia="宋体"/>
          <w:lang w:eastAsia="zh-CN"/>
        </w:rPr>
        <w:t xml:space="preserve"> for 3GPP access (i.e. PC5 based sidelink)</w:t>
      </w:r>
      <w:r w:rsidRPr="009C0357">
        <w:rPr>
          <w:rFonts w:eastAsia="宋体"/>
          <w:lang w:eastAsia="zh-CN"/>
        </w:rPr>
        <w:t xml:space="preserve">. </w:t>
      </w:r>
      <w:r>
        <w:rPr>
          <w:rFonts w:eastAsia="宋体"/>
          <w:lang w:eastAsia="zh-CN"/>
        </w:rPr>
        <w:t>As shown in figure 1, a new r</w:t>
      </w:r>
      <w:r w:rsidRPr="009C0357">
        <w:rPr>
          <w:rFonts w:eastAsia="宋体"/>
          <w:lang w:eastAsia="zh-CN"/>
        </w:rPr>
        <w:t xml:space="preserve">elay adaptation </w:t>
      </w:r>
      <w:proofErr w:type="spellStart"/>
      <w:r>
        <w:rPr>
          <w:rFonts w:eastAsia="宋体"/>
          <w:lang w:eastAsia="zh-CN"/>
        </w:rPr>
        <w:t>sub</w:t>
      </w:r>
      <w:r w:rsidRPr="009C0357">
        <w:rPr>
          <w:rFonts w:eastAsia="宋体"/>
          <w:lang w:eastAsia="zh-CN"/>
        </w:rPr>
        <w:t>layer</w:t>
      </w:r>
      <w:proofErr w:type="spellEnd"/>
      <w:r>
        <w:rPr>
          <w:rFonts w:eastAsia="宋体"/>
          <w:lang w:eastAsia="zh-CN"/>
        </w:rPr>
        <w:t xml:space="preserve"> is introduced only in the </w:t>
      </w:r>
      <w:proofErr w:type="spellStart"/>
      <w:r>
        <w:rPr>
          <w:rFonts w:eastAsia="宋体"/>
          <w:lang w:eastAsia="zh-CN"/>
        </w:rPr>
        <w:t>Uu</w:t>
      </w:r>
      <w:proofErr w:type="spellEnd"/>
      <w:r>
        <w:rPr>
          <w:rFonts w:eastAsia="宋体"/>
          <w:lang w:eastAsia="zh-CN"/>
        </w:rPr>
        <w:t xml:space="preserve"> interface between the relay UE and the eNB. The adaptation </w:t>
      </w:r>
      <w:proofErr w:type="spellStart"/>
      <w:r>
        <w:rPr>
          <w:rFonts w:eastAsia="宋体"/>
          <w:lang w:eastAsia="zh-CN"/>
        </w:rPr>
        <w:t>sublayer</w:t>
      </w:r>
      <w:proofErr w:type="spellEnd"/>
      <w:r>
        <w:rPr>
          <w:rFonts w:eastAsia="宋体"/>
          <w:lang w:eastAsia="zh-CN"/>
        </w:rPr>
        <w:t xml:space="preserve"> locates above </w:t>
      </w:r>
      <w:proofErr w:type="spellStart"/>
      <w:r>
        <w:rPr>
          <w:rFonts w:eastAsia="宋体"/>
          <w:lang w:eastAsia="zh-CN"/>
        </w:rPr>
        <w:t>Uu</w:t>
      </w:r>
      <w:proofErr w:type="spellEnd"/>
      <w:r>
        <w:rPr>
          <w:rFonts w:eastAsia="宋体"/>
          <w:lang w:eastAsia="zh-CN"/>
        </w:rPr>
        <w:t xml:space="preserve"> RLC </w:t>
      </w:r>
      <w:proofErr w:type="spellStart"/>
      <w:r>
        <w:rPr>
          <w:rFonts w:eastAsia="宋体"/>
          <w:lang w:eastAsia="zh-CN"/>
        </w:rPr>
        <w:t>sublayer</w:t>
      </w:r>
      <w:proofErr w:type="spellEnd"/>
      <w:r>
        <w:rPr>
          <w:rFonts w:eastAsia="宋体"/>
          <w:lang w:eastAsia="zh-CN"/>
        </w:rPr>
        <w:t xml:space="preserve">. The end-to-end PDCP protocol is used between remote UE and the eNB. </w:t>
      </w:r>
    </w:p>
    <w:p w:rsidR="00DB5C48" w:rsidRPr="00C66AFD" w:rsidRDefault="00DB5C48" w:rsidP="002407EE">
      <w:pPr>
        <w:jc w:val="center"/>
        <w:rPr>
          <w:rFonts w:eastAsia="宋体"/>
          <w:lang w:eastAsia="zh-CN"/>
        </w:rPr>
      </w:pPr>
      <w:r>
        <w:object w:dxaOrig="10668" w:dyaOrig="3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9pt;height:91.15pt" o:ole="">
            <v:imagedata r:id="rId7" o:title=""/>
          </v:shape>
          <o:OLEObject Type="Embed" ProgID="Visio.Drawing.11" ShapeID="_x0000_i1025" DrawAspect="Content" ObjectID="_1547660164" r:id="rId8"/>
        </w:object>
      </w:r>
    </w:p>
    <w:p w:rsidR="00DB5C48" w:rsidRDefault="00DB5C48" w:rsidP="002407EE">
      <w:pPr>
        <w:jc w:val="center"/>
        <w:rPr>
          <w:rFonts w:eastAsia="宋体"/>
          <w:lang w:eastAsia="zh-CN"/>
        </w:rPr>
      </w:pPr>
      <w:r w:rsidRPr="009C0357">
        <w:rPr>
          <w:rFonts w:eastAsia="宋体"/>
          <w:lang w:eastAsia="zh-CN"/>
        </w:rPr>
        <w:t xml:space="preserve">Figure </w:t>
      </w:r>
      <w:r>
        <w:rPr>
          <w:rFonts w:eastAsia="宋体"/>
          <w:lang w:eastAsia="zh-CN"/>
        </w:rPr>
        <w:t>1</w:t>
      </w:r>
      <w:r w:rsidRPr="009C0357">
        <w:rPr>
          <w:rFonts w:eastAsia="宋体"/>
          <w:lang w:eastAsia="zh-CN"/>
        </w:rPr>
        <w:t xml:space="preserve"> </w:t>
      </w:r>
      <w:r>
        <w:rPr>
          <w:rFonts w:eastAsia="宋体"/>
          <w:lang w:eastAsia="zh-CN"/>
        </w:rPr>
        <w:t xml:space="preserve">User plane </w:t>
      </w:r>
      <w:r w:rsidRPr="009C0357">
        <w:rPr>
          <w:rFonts w:eastAsia="宋体"/>
          <w:lang w:eastAsia="zh-CN"/>
        </w:rPr>
        <w:t>radio protocol stack for L2 UE to network relay</w:t>
      </w:r>
      <w:r>
        <w:rPr>
          <w:rFonts w:eastAsia="宋体"/>
          <w:lang w:eastAsia="zh-CN"/>
        </w:rPr>
        <w:t xml:space="preserve"> – 3GPP access</w:t>
      </w:r>
    </w:p>
    <w:p w:rsidR="00DB5C48" w:rsidRDefault="00DB5C48" w:rsidP="002407EE">
      <w:pPr>
        <w:jc w:val="both"/>
        <w:rPr>
          <w:rFonts w:eastAsia="宋体"/>
          <w:lang w:eastAsia="zh-CN"/>
        </w:rPr>
      </w:pPr>
      <w:r w:rsidRPr="009C0357">
        <w:t xml:space="preserve">Figure </w:t>
      </w:r>
      <w:r>
        <w:rPr>
          <w:rFonts w:eastAsia="宋体"/>
          <w:lang w:eastAsia="zh-CN"/>
        </w:rPr>
        <w:t xml:space="preserve">2 </w:t>
      </w:r>
      <w:r w:rsidRPr="009C0357">
        <w:t xml:space="preserve">illustrate </w:t>
      </w:r>
      <w:r>
        <w:rPr>
          <w:rFonts w:eastAsia="宋体"/>
          <w:lang w:eastAsia="zh-CN"/>
        </w:rPr>
        <w:t>a potential</w:t>
      </w:r>
      <w:r w:rsidRPr="009C0357">
        <w:t xml:space="preserve"> </w:t>
      </w:r>
      <w:r>
        <w:rPr>
          <w:rFonts w:eastAsia="宋体"/>
          <w:lang w:eastAsia="zh-CN"/>
        </w:rPr>
        <w:t xml:space="preserve">UP </w:t>
      </w:r>
      <w:r w:rsidRPr="009C0357">
        <w:t>radio protocol stack for the Layer 2 UE to network relay</w:t>
      </w:r>
      <w:r w:rsidRPr="00680E5F">
        <w:rPr>
          <w:rFonts w:eastAsia="宋体"/>
          <w:lang w:eastAsia="zh-CN"/>
        </w:rPr>
        <w:t xml:space="preserve"> </w:t>
      </w:r>
      <w:r>
        <w:rPr>
          <w:rFonts w:eastAsia="宋体"/>
          <w:lang w:eastAsia="zh-CN"/>
        </w:rPr>
        <w:t>for non-3GPP access</w:t>
      </w:r>
      <w:r w:rsidRPr="009C0357">
        <w:rPr>
          <w:rFonts w:eastAsia="宋体"/>
          <w:lang w:eastAsia="zh-CN"/>
        </w:rPr>
        <w:t xml:space="preserve">. </w:t>
      </w:r>
      <w:r>
        <w:rPr>
          <w:rFonts w:eastAsia="宋体"/>
          <w:lang w:eastAsia="zh-CN"/>
        </w:rPr>
        <w:t>In the radio protocol stack in figure 2, a new r</w:t>
      </w:r>
      <w:r w:rsidRPr="009C0357">
        <w:rPr>
          <w:rFonts w:eastAsia="宋体"/>
          <w:lang w:eastAsia="zh-CN"/>
        </w:rPr>
        <w:t xml:space="preserve">elay adaptation </w:t>
      </w:r>
      <w:proofErr w:type="spellStart"/>
      <w:r>
        <w:rPr>
          <w:rFonts w:eastAsia="宋体"/>
          <w:lang w:eastAsia="zh-CN"/>
        </w:rPr>
        <w:t>sub</w:t>
      </w:r>
      <w:r w:rsidRPr="009C0357">
        <w:rPr>
          <w:rFonts w:eastAsia="宋体"/>
          <w:lang w:eastAsia="zh-CN"/>
        </w:rPr>
        <w:t>layer</w:t>
      </w:r>
      <w:proofErr w:type="spellEnd"/>
      <w:r>
        <w:rPr>
          <w:rFonts w:eastAsia="宋体"/>
          <w:lang w:eastAsia="zh-CN"/>
        </w:rPr>
        <w:t xml:space="preserve"> is introduced between the remote UE and the relay UE if non-3GPP access is used. Also a new r</w:t>
      </w:r>
      <w:r w:rsidRPr="009C0357">
        <w:rPr>
          <w:rFonts w:eastAsia="宋体"/>
          <w:lang w:eastAsia="zh-CN"/>
        </w:rPr>
        <w:t xml:space="preserve">elay adaptation </w:t>
      </w:r>
      <w:proofErr w:type="spellStart"/>
      <w:r>
        <w:rPr>
          <w:rFonts w:eastAsia="宋体"/>
          <w:lang w:eastAsia="zh-CN"/>
        </w:rPr>
        <w:t>sub</w:t>
      </w:r>
      <w:r w:rsidRPr="009C0357">
        <w:rPr>
          <w:rFonts w:eastAsia="宋体"/>
          <w:lang w:eastAsia="zh-CN"/>
        </w:rPr>
        <w:t>layer</w:t>
      </w:r>
      <w:proofErr w:type="spellEnd"/>
      <w:r>
        <w:rPr>
          <w:rFonts w:eastAsia="宋体"/>
          <w:lang w:eastAsia="zh-CN"/>
        </w:rPr>
        <w:t xml:space="preserve"> is introduced in the </w:t>
      </w:r>
      <w:proofErr w:type="spellStart"/>
      <w:r>
        <w:rPr>
          <w:rFonts w:eastAsia="宋体"/>
          <w:lang w:eastAsia="zh-CN"/>
        </w:rPr>
        <w:t>Uu</w:t>
      </w:r>
      <w:proofErr w:type="spellEnd"/>
      <w:r>
        <w:rPr>
          <w:rFonts w:eastAsia="宋体"/>
          <w:lang w:eastAsia="zh-CN"/>
        </w:rPr>
        <w:t xml:space="preserve"> interface between the relay UE and the eNB.</w:t>
      </w:r>
    </w:p>
    <w:p w:rsidR="00DB5C48" w:rsidRPr="00C66AFD" w:rsidRDefault="00DB5C48" w:rsidP="002407EE">
      <w:pPr>
        <w:jc w:val="center"/>
        <w:rPr>
          <w:rFonts w:eastAsia="宋体"/>
          <w:lang w:eastAsia="zh-CN"/>
        </w:rPr>
      </w:pPr>
      <w:r>
        <w:object w:dxaOrig="10668" w:dyaOrig="3200">
          <v:shape id="_x0000_i1026" type="#_x0000_t75" style="width:303.9pt;height:91.15pt" o:ole="">
            <v:imagedata r:id="rId9" o:title=""/>
          </v:shape>
          <o:OLEObject Type="Embed" ProgID="Visio.Drawing.11" ShapeID="_x0000_i1026" DrawAspect="Content" ObjectID="_1547660165" r:id="rId10"/>
        </w:object>
      </w:r>
    </w:p>
    <w:p w:rsidR="00DB5C48" w:rsidRDefault="00DB5C48" w:rsidP="002407EE">
      <w:pPr>
        <w:jc w:val="center"/>
        <w:rPr>
          <w:rFonts w:eastAsia="宋体"/>
          <w:lang w:eastAsia="zh-CN"/>
        </w:rPr>
      </w:pPr>
      <w:r w:rsidRPr="009C0357">
        <w:rPr>
          <w:rFonts w:eastAsia="宋体"/>
          <w:lang w:eastAsia="zh-CN"/>
        </w:rPr>
        <w:t xml:space="preserve">Figure </w:t>
      </w:r>
      <w:r>
        <w:rPr>
          <w:rFonts w:eastAsia="宋体"/>
          <w:lang w:eastAsia="zh-CN"/>
        </w:rPr>
        <w:t>2</w:t>
      </w:r>
      <w:r w:rsidRPr="009C0357">
        <w:rPr>
          <w:rFonts w:eastAsia="宋体"/>
          <w:lang w:eastAsia="zh-CN"/>
        </w:rPr>
        <w:t xml:space="preserve"> </w:t>
      </w:r>
      <w:r>
        <w:rPr>
          <w:rFonts w:eastAsia="宋体"/>
          <w:lang w:eastAsia="zh-CN"/>
        </w:rPr>
        <w:t xml:space="preserve">User plane </w:t>
      </w:r>
      <w:r w:rsidRPr="009C0357">
        <w:rPr>
          <w:rFonts w:eastAsia="宋体"/>
          <w:lang w:eastAsia="zh-CN"/>
        </w:rPr>
        <w:t>radio protocol stack for L2 UE to network relay</w:t>
      </w:r>
      <w:r>
        <w:rPr>
          <w:rFonts w:eastAsia="宋体"/>
          <w:lang w:eastAsia="zh-CN"/>
        </w:rPr>
        <w:t xml:space="preserve"> – non-3GPP access</w:t>
      </w:r>
    </w:p>
    <w:p w:rsidR="00DB5C48" w:rsidRPr="00627000" w:rsidRDefault="00DB5C48" w:rsidP="00F652D4">
      <w:pPr>
        <w:rPr>
          <w:rFonts w:eastAsia="宋体"/>
          <w:b/>
          <w:lang w:eastAsia="zh-CN"/>
        </w:rPr>
      </w:pPr>
      <w:r w:rsidRPr="00E5257C">
        <w:rPr>
          <w:rFonts w:eastAsia="宋体"/>
          <w:b/>
          <w:lang w:eastAsia="zh-CN"/>
        </w:rPr>
        <w:t xml:space="preserve">Proposal </w:t>
      </w:r>
      <w:r>
        <w:rPr>
          <w:rFonts w:eastAsia="宋体"/>
          <w:b/>
          <w:lang w:eastAsia="zh-CN"/>
        </w:rPr>
        <w:t>5</w:t>
      </w:r>
      <w:r w:rsidRPr="00E5257C">
        <w:rPr>
          <w:rFonts w:eastAsia="宋体"/>
          <w:b/>
          <w:lang w:eastAsia="zh-CN"/>
        </w:rPr>
        <w:t xml:space="preserve">: RAN2 is kindly requested to study the </w:t>
      </w:r>
      <w:r>
        <w:rPr>
          <w:rFonts w:eastAsia="宋体"/>
          <w:b/>
          <w:lang w:eastAsia="zh-CN"/>
        </w:rPr>
        <w:t xml:space="preserve">above </w:t>
      </w:r>
      <w:r w:rsidRPr="00E5257C">
        <w:rPr>
          <w:rFonts w:eastAsia="宋体"/>
          <w:b/>
          <w:lang w:eastAsia="zh-CN"/>
        </w:rPr>
        <w:t>user plane radio protocol stack for Layer2 UE</w:t>
      </w:r>
      <w:r>
        <w:rPr>
          <w:rFonts w:eastAsia="宋体"/>
          <w:b/>
          <w:lang w:eastAsia="zh-CN"/>
        </w:rPr>
        <w:t>-</w:t>
      </w:r>
      <w:r w:rsidRPr="00E5257C">
        <w:rPr>
          <w:rFonts w:eastAsia="宋体"/>
          <w:b/>
          <w:lang w:eastAsia="zh-CN"/>
        </w:rPr>
        <w:t>to</w:t>
      </w:r>
      <w:r>
        <w:rPr>
          <w:rFonts w:eastAsia="宋体"/>
          <w:b/>
          <w:lang w:eastAsia="zh-CN"/>
        </w:rPr>
        <w:t>-</w:t>
      </w:r>
      <w:r w:rsidRPr="00E5257C">
        <w:rPr>
          <w:rFonts w:eastAsia="宋体"/>
          <w:b/>
          <w:lang w:eastAsia="zh-CN"/>
        </w:rPr>
        <w:t>network relay.</w:t>
      </w:r>
    </w:p>
    <w:p w:rsidR="00DB5C48" w:rsidRPr="009C0357" w:rsidRDefault="00DB5C48" w:rsidP="00030222">
      <w:pPr>
        <w:pStyle w:val="10"/>
        <w:numPr>
          <w:ilvl w:val="0"/>
          <w:numId w:val="14"/>
        </w:numPr>
        <w:ind w:left="0"/>
        <w:jc w:val="both"/>
        <w:rPr>
          <w:rFonts w:eastAsia="宋体"/>
          <w:lang w:eastAsia="zh-CN"/>
        </w:rPr>
      </w:pPr>
      <w:bookmarkStart w:id="1" w:name="OLE_LINK1"/>
      <w:bookmarkStart w:id="2" w:name="OLE_LINK2"/>
      <w:bookmarkEnd w:id="0"/>
      <w:r w:rsidRPr="009C0357">
        <w:rPr>
          <w:rFonts w:eastAsia="宋体"/>
          <w:lang w:eastAsia="zh-CN"/>
        </w:rPr>
        <w:t>Conclusion</w:t>
      </w:r>
    </w:p>
    <w:p w:rsidR="00DB5C48" w:rsidRDefault="00DB5C48" w:rsidP="005A434A">
      <w:pPr>
        <w:spacing w:beforeLines="50"/>
        <w:jc w:val="both"/>
        <w:rPr>
          <w:rFonts w:eastAsia="宋体" w:cs="Arial"/>
          <w:lang w:eastAsia="zh-CN"/>
        </w:rPr>
      </w:pPr>
      <w:r w:rsidRPr="00FB5129">
        <w:rPr>
          <w:rFonts w:cs="Arial"/>
          <w:lang w:eastAsia="zh-CN"/>
        </w:rPr>
        <w:t>In this paper</w:t>
      </w:r>
      <w:r>
        <w:rPr>
          <w:rFonts w:cs="Arial"/>
          <w:lang w:eastAsia="zh-CN"/>
        </w:rPr>
        <w:t>,</w:t>
      </w:r>
      <w:r>
        <w:rPr>
          <w:rFonts w:eastAsia="宋体" w:cs="Arial"/>
          <w:lang w:eastAsia="zh-CN"/>
        </w:rPr>
        <w:t xml:space="preserve"> </w:t>
      </w:r>
      <w:r>
        <w:rPr>
          <w:rFonts w:eastAsia="宋体"/>
          <w:lang w:eastAsia="zh-CN"/>
        </w:rPr>
        <w:t xml:space="preserve">we analyzed </w:t>
      </w:r>
      <w:r>
        <w:rPr>
          <w:rFonts w:eastAsia="宋体" w:cs="Arial"/>
          <w:lang w:eastAsia="zh-CN"/>
        </w:rPr>
        <w:t xml:space="preserve">the above remaining open issues about adapter layer and the radio </w:t>
      </w:r>
      <w:r w:rsidRPr="00627000">
        <w:rPr>
          <w:rFonts w:eastAsia="宋体" w:cs="Arial"/>
          <w:lang w:eastAsia="zh-CN"/>
        </w:rPr>
        <w:t xml:space="preserve">protocol </w:t>
      </w:r>
      <w:r>
        <w:rPr>
          <w:rFonts w:eastAsia="宋体" w:cs="Arial"/>
          <w:lang w:eastAsia="zh-CN"/>
        </w:rPr>
        <w:t>stack for L2 UE to network relay. We have the following proposals:</w:t>
      </w:r>
    </w:p>
    <w:p w:rsidR="00DB5C48" w:rsidRDefault="00DB5C48" w:rsidP="006F67B4">
      <w:pPr>
        <w:jc w:val="both"/>
        <w:rPr>
          <w:rFonts w:eastAsia="宋体"/>
          <w:b/>
          <w:color w:val="000000"/>
          <w:lang w:val="en-US" w:eastAsia="zh-CN"/>
        </w:rPr>
      </w:pPr>
      <w:r w:rsidRPr="00A14A9B">
        <w:rPr>
          <w:rFonts w:eastAsia="宋体"/>
          <w:b/>
          <w:color w:val="000000"/>
          <w:lang w:val="en-US" w:eastAsia="zh-CN"/>
        </w:rPr>
        <w:t xml:space="preserve">Proposal 1: </w:t>
      </w:r>
      <w:r>
        <w:rPr>
          <w:rFonts w:eastAsia="宋体"/>
          <w:b/>
          <w:color w:val="000000"/>
          <w:lang w:val="en-US" w:eastAsia="zh-CN"/>
        </w:rPr>
        <w:t>It is suggested that r</w:t>
      </w:r>
      <w:r w:rsidRPr="00A14A9B">
        <w:rPr>
          <w:rFonts w:eastAsia="宋体"/>
          <w:b/>
          <w:color w:val="000000"/>
          <w:lang w:val="en-US" w:eastAsia="zh-CN"/>
        </w:rPr>
        <w:t>emote UE i</w:t>
      </w:r>
      <w:r>
        <w:rPr>
          <w:rFonts w:eastAsia="宋体"/>
          <w:b/>
          <w:color w:val="000000"/>
          <w:lang w:val="en-US" w:eastAsia="zh-CN"/>
        </w:rPr>
        <w:t>dentity</w:t>
      </w:r>
      <w:r w:rsidRPr="00A14A9B">
        <w:rPr>
          <w:rFonts w:eastAsia="宋体"/>
          <w:b/>
          <w:color w:val="000000"/>
          <w:lang w:val="en-US" w:eastAsia="zh-CN"/>
        </w:rPr>
        <w:t xml:space="preserve"> which could uniquely identify the remote UE in the scope of the connected relay UE is contained in the adapter layer in </w:t>
      </w:r>
      <w:proofErr w:type="spellStart"/>
      <w:r w:rsidRPr="00A14A9B">
        <w:rPr>
          <w:rFonts w:eastAsia="宋体"/>
          <w:b/>
          <w:color w:val="000000"/>
          <w:lang w:val="en-US" w:eastAsia="zh-CN"/>
        </w:rPr>
        <w:t>Uu</w:t>
      </w:r>
      <w:proofErr w:type="spellEnd"/>
      <w:r w:rsidRPr="00A14A9B">
        <w:rPr>
          <w:rFonts w:eastAsia="宋体"/>
          <w:b/>
          <w:color w:val="000000"/>
          <w:lang w:val="en-US" w:eastAsia="zh-CN"/>
        </w:rPr>
        <w:t xml:space="preserve"> interface. </w:t>
      </w:r>
    </w:p>
    <w:p w:rsidR="00DB5C48" w:rsidRDefault="00DB5C48" w:rsidP="006F67B4">
      <w:pPr>
        <w:jc w:val="both"/>
        <w:rPr>
          <w:rFonts w:eastAsia="宋体"/>
          <w:b/>
          <w:color w:val="000000"/>
          <w:lang w:val="en-US" w:eastAsia="zh-CN"/>
        </w:rPr>
      </w:pPr>
      <w:r w:rsidRPr="00EC1100">
        <w:rPr>
          <w:rFonts w:eastAsia="宋体"/>
          <w:b/>
          <w:color w:val="000000"/>
          <w:lang w:val="en-US" w:eastAsia="zh-CN"/>
        </w:rPr>
        <w:t>Proposal</w:t>
      </w:r>
      <w:r>
        <w:rPr>
          <w:rFonts w:eastAsia="宋体"/>
          <w:b/>
          <w:color w:val="000000"/>
          <w:lang w:val="en-US" w:eastAsia="zh-CN"/>
        </w:rPr>
        <w:t xml:space="preserve"> 2</w:t>
      </w:r>
      <w:r w:rsidRPr="00EC1100">
        <w:rPr>
          <w:rFonts w:eastAsia="宋体"/>
          <w:b/>
          <w:color w:val="000000"/>
          <w:lang w:val="en-US" w:eastAsia="zh-CN"/>
        </w:rPr>
        <w:t xml:space="preserve">: The same adapter header format is </w:t>
      </w:r>
      <w:r>
        <w:rPr>
          <w:rFonts w:eastAsia="宋体"/>
          <w:b/>
          <w:color w:val="000000"/>
          <w:lang w:val="en-US" w:eastAsia="zh-CN"/>
        </w:rPr>
        <w:t>used</w:t>
      </w:r>
      <w:r w:rsidRPr="00EC1100">
        <w:rPr>
          <w:rFonts w:eastAsia="宋体"/>
          <w:b/>
          <w:color w:val="000000"/>
          <w:lang w:val="en-US" w:eastAsia="zh-CN"/>
        </w:rPr>
        <w:t xml:space="preserve"> for remote UE and relay UE for simplicity. </w:t>
      </w:r>
      <w:r>
        <w:rPr>
          <w:rFonts w:eastAsia="宋体"/>
          <w:b/>
          <w:color w:val="000000"/>
          <w:lang w:val="en-US" w:eastAsia="zh-CN"/>
        </w:rPr>
        <w:t>A</w:t>
      </w:r>
      <w:r w:rsidRPr="00EC1100">
        <w:rPr>
          <w:rFonts w:eastAsia="宋体"/>
          <w:b/>
          <w:color w:val="000000"/>
          <w:lang w:val="en-US" w:eastAsia="zh-CN"/>
        </w:rPr>
        <w:t xml:space="preserve"> default value should be defined for relay UE and be included in the </w:t>
      </w:r>
      <w:r>
        <w:rPr>
          <w:rFonts w:eastAsia="宋体"/>
          <w:b/>
          <w:color w:val="000000"/>
          <w:lang w:val="en-US" w:eastAsia="zh-CN"/>
        </w:rPr>
        <w:t xml:space="preserve">UE ID field of </w:t>
      </w:r>
      <w:r w:rsidRPr="00EC1100">
        <w:rPr>
          <w:rFonts w:eastAsia="宋体"/>
          <w:b/>
          <w:color w:val="000000"/>
          <w:lang w:val="en-US" w:eastAsia="zh-CN"/>
        </w:rPr>
        <w:t>adapter layer</w:t>
      </w:r>
      <w:r>
        <w:rPr>
          <w:rFonts w:eastAsia="宋体"/>
          <w:b/>
          <w:color w:val="000000"/>
          <w:lang w:val="en-US" w:eastAsia="zh-CN"/>
        </w:rPr>
        <w:t>.</w:t>
      </w:r>
    </w:p>
    <w:p w:rsidR="00DB5C48" w:rsidRDefault="00DB5C48" w:rsidP="006F67B4">
      <w:pPr>
        <w:jc w:val="both"/>
        <w:rPr>
          <w:rFonts w:eastAsia="宋体" w:cs="Arial"/>
          <w:b/>
          <w:lang w:eastAsia="zh-CN"/>
        </w:rPr>
      </w:pPr>
      <w:r w:rsidRPr="00DF0D9B">
        <w:rPr>
          <w:rFonts w:eastAsia="宋体" w:cs="Arial"/>
          <w:b/>
          <w:lang w:eastAsia="zh-CN"/>
        </w:rPr>
        <w:t>Proposal</w:t>
      </w:r>
      <w:r>
        <w:rPr>
          <w:rFonts w:eastAsia="宋体" w:cs="Arial"/>
          <w:b/>
          <w:lang w:eastAsia="zh-CN"/>
        </w:rPr>
        <w:t xml:space="preserve"> 3</w:t>
      </w:r>
      <w:r w:rsidRPr="00DF0D9B">
        <w:rPr>
          <w:rFonts w:eastAsia="宋体" w:cs="Arial"/>
          <w:b/>
          <w:lang w:eastAsia="zh-CN"/>
        </w:rPr>
        <w:t>: Relay indication and remote UE</w:t>
      </w:r>
      <w:r w:rsidRPr="00DF0D9B">
        <w:rPr>
          <w:rFonts w:eastAsia="宋体" w:cs="Arial"/>
          <w:b/>
        </w:rPr>
        <w:t xml:space="preserve"> bearer info</w:t>
      </w:r>
      <w:r w:rsidRPr="00DF0D9B">
        <w:rPr>
          <w:rFonts w:eastAsia="宋体" w:cs="Arial"/>
          <w:b/>
          <w:lang w:eastAsia="zh-CN"/>
        </w:rPr>
        <w:t xml:space="preserve"> should be contained in the adapter layer header on non-3GPP interface. </w:t>
      </w:r>
    </w:p>
    <w:p w:rsidR="00DB5C48" w:rsidRPr="00145DF3" w:rsidRDefault="00DB5C48" w:rsidP="004A6472">
      <w:pPr>
        <w:spacing w:before="156"/>
        <w:jc w:val="both"/>
        <w:rPr>
          <w:rFonts w:eastAsia="宋体"/>
          <w:b/>
          <w:lang w:eastAsia="zh-CN"/>
        </w:rPr>
      </w:pPr>
      <w:r w:rsidRPr="007E1765">
        <w:rPr>
          <w:b/>
        </w:rPr>
        <w:t>Proposal</w:t>
      </w:r>
      <w:r>
        <w:rPr>
          <w:rFonts w:eastAsia="宋体"/>
          <w:b/>
          <w:lang w:eastAsia="zh-CN"/>
        </w:rPr>
        <w:t xml:space="preserve"> 4</w:t>
      </w:r>
      <w:r w:rsidRPr="007E1765">
        <w:rPr>
          <w:b/>
        </w:rPr>
        <w:t xml:space="preserve">: </w:t>
      </w:r>
      <w:r>
        <w:rPr>
          <w:rFonts w:eastAsia="宋体"/>
          <w:b/>
          <w:lang w:eastAsia="zh-CN"/>
        </w:rPr>
        <w:t>It is not necessary to support t</w:t>
      </w:r>
      <w:r w:rsidRPr="007E1765">
        <w:rPr>
          <w:b/>
        </w:rPr>
        <w:t>he adapter layer on the PC5 interface.</w:t>
      </w:r>
    </w:p>
    <w:p w:rsidR="00DB5C48" w:rsidRPr="00145DF3" w:rsidRDefault="00DB5C48" w:rsidP="004A6472">
      <w:pPr>
        <w:spacing w:before="156"/>
        <w:rPr>
          <w:rFonts w:eastAsia="宋体"/>
          <w:b/>
          <w:lang w:eastAsia="zh-CN"/>
        </w:rPr>
      </w:pPr>
      <w:r w:rsidRPr="00E5257C">
        <w:rPr>
          <w:rFonts w:eastAsia="宋体"/>
          <w:b/>
          <w:lang w:eastAsia="zh-CN"/>
        </w:rPr>
        <w:t xml:space="preserve">Proposal </w:t>
      </w:r>
      <w:r>
        <w:rPr>
          <w:rFonts w:eastAsia="宋体"/>
          <w:b/>
          <w:lang w:eastAsia="zh-CN"/>
        </w:rPr>
        <w:t>5</w:t>
      </w:r>
      <w:r w:rsidRPr="00E5257C">
        <w:rPr>
          <w:rFonts w:eastAsia="宋体"/>
          <w:b/>
          <w:lang w:eastAsia="zh-CN"/>
        </w:rPr>
        <w:t xml:space="preserve">: RAN2 is kindly requested to study the </w:t>
      </w:r>
      <w:r>
        <w:rPr>
          <w:rFonts w:eastAsia="宋体"/>
          <w:b/>
          <w:lang w:eastAsia="zh-CN"/>
        </w:rPr>
        <w:t xml:space="preserve">above </w:t>
      </w:r>
      <w:r w:rsidRPr="00E5257C">
        <w:rPr>
          <w:rFonts w:eastAsia="宋体"/>
          <w:b/>
          <w:lang w:eastAsia="zh-CN"/>
        </w:rPr>
        <w:t>user plane radio protocol stack for Layer2 UE</w:t>
      </w:r>
      <w:r>
        <w:rPr>
          <w:rFonts w:eastAsia="宋体"/>
          <w:b/>
          <w:lang w:eastAsia="zh-CN"/>
        </w:rPr>
        <w:t>-</w:t>
      </w:r>
      <w:r w:rsidRPr="00E5257C">
        <w:rPr>
          <w:rFonts w:eastAsia="宋体"/>
          <w:b/>
          <w:lang w:eastAsia="zh-CN"/>
        </w:rPr>
        <w:t>to</w:t>
      </w:r>
      <w:r>
        <w:rPr>
          <w:rFonts w:eastAsia="宋体"/>
          <w:b/>
          <w:lang w:eastAsia="zh-CN"/>
        </w:rPr>
        <w:t>-</w:t>
      </w:r>
      <w:r w:rsidRPr="00E5257C">
        <w:rPr>
          <w:rFonts w:eastAsia="宋体"/>
          <w:b/>
          <w:lang w:eastAsia="zh-CN"/>
        </w:rPr>
        <w:t>network relay.</w:t>
      </w:r>
    </w:p>
    <w:p w:rsidR="00DB5C48" w:rsidRPr="009C0357" w:rsidRDefault="00DB5C48" w:rsidP="00030222">
      <w:pPr>
        <w:pStyle w:val="10"/>
        <w:numPr>
          <w:ilvl w:val="0"/>
          <w:numId w:val="14"/>
        </w:numPr>
        <w:ind w:left="0"/>
        <w:jc w:val="both"/>
        <w:rPr>
          <w:rFonts w:eastAsia="宋体"/>
          <w:lang w:eastAsia="zh-CN"/>
        </w:rPr>
      </w:pPr>
      <w:r w:rsidRPr="009C0357">
        <w:rPr>
          <w:rFonts w:eastAsia="宋体"/>
          <w:lang w:eastAsia="zh-CN"/>
        </w:rPr>
        <w:t>Reference</w:t>
      </w:r>
    </w:p>
    <w:bookmarkEnd w:id="1"/>
    <w:bookmarkEnd w:id="2"/>
    <w:p w:rsidR="00DB5C48" w:rsidRPr="00030222" w:rsidRDefault="00DB5C48" w:rsidP="004D6953">
      <w:pPr>
        <w:jc w:val="both"/>
        <w:rPr>
          <w:rFonts w:eastAsia="宋体"/>
          <w:lang w:eastAsia="zh-CN"/>
        </w:rPr>
      </w:pPr>
      <w:r w:rsidRPr="009C0357">
        <w:rPr>
          <w:rFonts w:eastAsia="宋体"/>
          <w:lang w:eastAsia="zh-CN"/>
        </w:rPr>
        <w:t>[1]</w:t>
      </w:r>
      <w:r w:rsidRPr="009C0357">
        <w:rPr>
          <w:lang w:eastAsia="zh-CN"/>
        </w:rPr>
        <w:t xml:space="preserve"> </w:t>
      </w:r>
      <w:r>
        <w:rPr>
          <w:rFonts w:eastAsia="宋体"/>
          <w:lang w:eastAsia="zh-CN"/>
        </w:rPr>
        <w:t>RAN2#96 meeting</w:t>
      </w:r>
      <w:r w:rsidRPr="009C0357" w:rsidDel="00901770">
        <w:rPr>
          <w:rFonts w:eastAsia="宋体"/>
          <w:lang w:eastAsia="zh-CN"/>
        </w:rPr>
        <w:t xml:space="preserve"> </w:t>
      </w:r>
      <w:r>
        <w:rPr>
          <w:rFonts w:eastAsia="宋体"/>
          <w:lang w:eastAsia="zh-CN"/>
        </w:rPr>
        <w:t>report</w:t>
      </w:r>
    </w:p>
    <w:sectPr w:rsidR="00DB5C48" w:rsidRPr="00030222" w:rsidSect="00F93B21">
      <w:footerReference w:type="default" r:id="rId11"/>
      <w:footnotePr>
        <w:numRestart w:val="eachSect"/>
      </w:footnotePr>
      <w:pgSz w:w="11907" w:h="16840" w:code="9"/>
      <w:pgMar w:top="1416" w:right="1133" w:bottom="1133" w:left="1133" w:header="850" w:footer="340" w:gutter="0"/>
      <w:cols w:space="720"/>
      <w:formProt w:val="0"/>
      <w:rtlGutter/>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47ED" w:rsidRDefault="008A47ED">
      <w:r>
        <w:separator/>
      </w:r>
    </w:p>
  </w:endnote>
  <w:endnote w:type="continuationSeparator" w:id="0">
    <w:p w:rsidR="008A47ED" w:rsidRDefault="008A47E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楷体_GB2312">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C48" w:rsidRDefault="00DB5C48">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47ED" w:rsidRDefault="008A47ED">
      <w:r>
        <w:separator/>
      </w:r>
    </w:p>
  </w:footnote>
  <w:footnote w:type="continuationSeparator" w:id="0">
    <w:p w:rsidR="008A47ED" w:rsidRDefault="008A47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83748490"/>
    <w:lvl w:ilvl="0">
      <w:start w:val="1"/>
      <w:numFmt w:val="bullet"/>
      <w:lvlText w:val=""/>
      <w:lvlJc w:val="left"/>
      <w:pPr>
        <w:tabs>
          <w:tab w:val="num" w:pos="1620"/>
        </w:tabs>
        <w:ind w:left="1620" w:hanging="360"/>
      </w:pPr>
      <w:rPr>
        <w:rFonts w:ascii="Wingdings" w:hAnsi="Wingdings" w:hint="default"/>
      </w:rPr>
    </w:lvl>
  </w:abstractNum>
  <w:abstractNum w:abstractNumId="1">
    <w:nsid w:val="FFFFFF88"/>
    <w:multiLevelType w:val="singleLevel"/>
    <w:tmpl w:val="4B044E9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1D104BC0"/>
    <w:lvl w:ilvl="0">
      <w:start w:val="1"/>
      <w:numFmt w:val="bullet"/>
      <w:pStyle w:val="a"/>
      <w:lvlText w:val=""/>
      <w:lvlJc w:val="left"/>
      <w:pPr>
        <w:tabs>
          <w:tab w:val="num" w:pos="360"/>
        </w:tabs>
        <w:ind w:left="360" w:hanging="360"/>
      </w:pPr>
      <w:rPr>
        <w:rFonts w:ascii="Wingdings" w:hAnsi="Wingdings" w:hint="default"/>
      </w:rPr>
    </w:lvl>
  </w:abstractNum>
  <w:abstractNum w:abstractNumId="3">
    <w:nsid w:val="08C81311"/>
    <w:multiLevelType w:val="multilevel"/>
    <w:tmpl w:val="9DCE5D62"/>
    <w:styleLink w:val="2"/>
    <w:lvl w:ilvl="0">
      <w:start w:val="1"/>
      <w:numFmt w:val="decimal"/>
      <w:lvlText w:val="%1)"/>
      <w:lvlJc w:val="left"/>
      <w:pPr>
        <w:tabs>
          <w:tab w:val="num" w:pos="1124"/>
        </w:tabs>
        <w:ind w:left="1124" w:hanging="420"/>
      </w:pPr>
      <w:rPr>
        <w:rFonts w:eastAsia="Times New Roman" w:cs="Times New Roman"/>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4">
    <w:nsid w:val="0B660972"/>
    <w:multiLevelType w:val="multilevel"/>
    <w:tmpl w:val="0A78FB0C"/>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ascii="Times New Roman" w:hAnsi="Times New Roman"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
    <w:nsid w:val="0BDD5F2B"/>
    <w:multiLevelType w:val="multilevel"/>
    <w:tmpl w:val="D2B2A182"/>
    <w:lvl w:ilvl="0">
      <w:start w:val="1"/>
      <w:numFmt w:val="decimal"/>
      <w:suff w:val="nothing"/>
      <w:lvlText w:val="%1  "/>
      <w:lvlJc w:val="left"/>
      <w:pPr>
        <w:ind w:left="993"/>
      </w:pPr>
      <w:rPr>
        <w:rFonts w:ascii="Arial" w:eastAsia="Times New Roman" w:hAnsi="Arial" w:cs="Times New Roman" w:hint="default"/>
        <w:b w:val="0"/>
        <w:i w:val="0"/>
        <w:sz w:val="36"/>
        <w:szCs w:val="36"/>
      </w:rPr>
    </w:lvl>
    <w:lvl w:ilvl="1">
      <w:start w:val="1"/>
      <w:numFmt w:val="decimal"/>
      <w:suff w:val="nothing"/>
      <w:lvlText w:val="%1.%2  "/>
      <w:lvlJc w:val="left"/>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2.%3  "/>
      <w:lvlJc w:val="left"/>
      <w:pPr>
        <w:ind w:left="2978"/>
      </w:pPr>
      <w:rPr>
        <w:rFonts w:ascii="Arial" w:hAnsi="Arial" w:cs="Times New Roman" w:hint="default"/>
        <w:b w:val="0"/>
        <w:i w:val="0"/>
        <w:sz w:val="21"/>
        <w:szCs w:val="21"/>
      </w:rPr>
    </w:lvl>
    <w:lvl w:ilvl="3">
      <w:start w:val="1"/>
      <w:numFmt w:val="decimal"/>
      <w:suff w:val="nothing"/>
      <w:lvlText w:val="%1.%2.%3.%4  "/>
      <w:lvlJc w:val="left"/>
      <w:pPr>
        <w:ind w:left="28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lvlText w:val="%5."/>
      <w:lvlJc w:val="left"/>
      <w:pPr>
        <w:tabs>
          <w:tab w:val="num" w:pos="1418"/>
        </w:tabs>
        <w:ind w:left="1418" w:hanging="312"/>
      </w:pPr>
      <w:rPr>
        <w:rFonts w:ascii="Arial" w:hAnsi="Arial" w:cs="Times New Roman" w:hint="default"/>
        <w:b w:val="0"/>
        <w:i w:val="0"/>
        <w:sz w:val="21"/>
        <w:szCs w:val="21"/>
      </w:rPr>
    </w:lvl>
    <w:lvl w:ilvl="5">
      <w:start w:val="1"/>
      <w:numFmt w:val="lowerLetter"/>
      <w:lvlText w:val="%6)"/>
      <w:lvlJc w:val="left"/>
      <w:pPr>
        <w:tabs>
          <w:tab w:val="num" w:pos="1418"/>
        </w:tabs>
        <w:ind w:left="1418" w:hanging="312"/>
      </w:pPr>
      <w:rPr>
        <w:rFonts w:ascii="Times New Roman" w:eastAsia="Times New Roman" w:hAnsi="Times New Roman" w:cs="Times New Roman"/>
        <w:b w:val="0"/>
        <w:i w:val="0"/>
        <w:sz w:val="21"/>
        <w:szCs w:val="21"/>
      </w:rPr>
    </w:lvl>
    <w:lvl w:ilvl="6">
      <w:start w:val="1"/>
      <w:numFmt w:val="lowerLetter"/>
      <w:lvlText w:val="%7."/>
      <w:lvlJc w:val="left"/>
      <w:pPr>
        <w:tabs>
          <w:tab w:val="num" w:pos="1418"/>
        </w:tabs>
        <w:ind w:left="1418" w:hanging="312"/>
      </w:pPr>
      <w:rPr>
        <w:rFonts w:ascii="Arial" w:hAnsi="Arial" w:cs="Times New Roman" w:hint="default"/>
        <w:b w:val="0"/>
        <w:i w:val="0"/>
        <w:sz w:val="21"/>
        <w:szCs w:val="21"/>
      </w:rPr>
    </w:lvl>
    <w:lvl w:ilvl="7">
      <w:start w:val="1"/>
      <w:numFmt w:val="decimal"/>
      <w:lvlRestart w:val="0"/>
      <w:suff w:val="space"/>
      <w:lvlText w:val="Figure %8"/>
      <w:lvlJc w:val="center"/>
      <w:pPr>
        <w:ind w:left="284"/>
      </w:pPr>
      <w:rPr>
        <w:rFonts w:ascii="Arial" w:eastAsia="Times New Roman" w:hAnsi="Arial" w:cs="Times New Roman" w:hint="default"/>
        <w:b w:val="0"/>
        <w:i w:val="0"/>
        <w:sz w:val="18"/>
        <w:szCs w:val="18"/>
      </w:rPr>
    </w:lvl>
    <w:lvl w:ilvl="8">
      <w:start w:val="1"/>
      <w:numFmt w:val="decimal"/>
      <w:lvlRestart w:val="0"/>
      <w:suff w:val="space"/>
      <w:lvlText w:val="表%9"/>
      <w:lvlJc w:val="center"/>
      <w:pPr>
        <w:ind w:left="284"/>
      </w:pPr>
      <w:rPr>
        <w:rFonts w:ascii="Arial" w:eastAsia="Times New Roman" w:hAnsi="Arial" w:cs="Times New Roman" w:hint="default"/>
        <w:b w:val="0"/>
        <w:i w:val="0"/>
        <w:sz w:val="18"/>
        <w:szCs w:val="18"/>
      </w:rPr>
    </w:lvl>
  </w:abstractNum>
  <w:abstractNum w:abstractNumId="6">
    <w:nsid w:val="0D367570"/>
    <w:multiLevelType w:val="multilevel"/>
    <w:tmpl w:val="7BB68D50"/>
    <w:lvl w:ilvl="0">
      <w:start w:val="1"/>
      <w:numFmt w:val="decimal"/>
      <w:pStyle w:val="4"/>
      <w:lvlText w:val="%1"/>
      <w:lvlJc w:val="left"/>
      <w:pPr>
        <w:tabs>
          <w:tab w:val="num" w:pos="425"/>
        </w:tabs>
        <w:ind w:left="425" w:hanging="425"/>
      </w:pPr>
      <w:rPr>
        <w:rFonts w:cs="Times New Roman" w:hint="eastAsia"/>
      </w:rPr>
    </w:lvl>
    <w:lvl w:ilvl="1">
      <w:start w:val="1"/>
      <w:numFmt w:val="decimal"/>
      <w:lvlText w:val="%1.%2"/>
      <w:lvlJc w:val="left"/>
      <w:pPr>
        <w:tabs>
          <w:tab w:val="num" w:pos="1145"/>
        </w:tabs>
        <w:ind w:left="992" w:hanging="567"/>
      </w:pPr>
      <w:rPr>
        <w:rFonts w:cs="Times New Roman" w:hint="eastAsia"/>
      </w:rPr>
    </w:lvl>
    <w:lvl w:ilvl="2">
      <w:start w:val="1"/>
      <w:numFmt w:val="decimal"/>
      <w:lvlText w:val="%1.%2.%3"/>
      <w:lvlJc w:val="left"/>
      <w:pPr>
        <w:tabs>
          <w:tab w:val="num" w:pos="1931"/>
        </w:tabs>
        <w:ind w:left="1418" w:hanging="567"/>
      </w:pPr>
      <w:rPr>
        <w:rFonts w:cs="Times New Roman" w:hint="eastAsia"/>
      </w:rPr>
    </w:lvl>
    <w:lvl w:ilvl="3">
      <w:start w:val="1"/>
      <w:numFmt w:val="decimal"/>
      <w:lvlText w:val="%3.%1.%2.%4"/>
      <w:lvlJc w:val="left"/>
      <w:pPr>
        <w:tabs>
          <w:tab w:val="num" w:pos="2716"/>
        </w:tabs>
        <w:ind w:left="1984" w:hanging="708"/>
      </w:pPr>
      <w:rPr>
        <w:rFonts w:cs="Times New Roman" w:hint="eastAsia"/>
      </w:rPr>
    </w:lvl>
    <w:lvl w:ilvl="4">
      <w:start w:val="1"/>
      <w:numFmt w:val="decimal"/>
      <w:lvlText w:val="%1.%2.%3.%4.%5"/>
      <w:lvlJc w:val="left"/>
      <w:pPr>
        <w:tabs>
          <w:tab w:val="num" w:pos="3501"/>
        </w:tabs>
        <w:ind w:left="2551" w:hanging="850"/>
      </w:pPr>
      <w:rPr>
        <w:rFonts w:cs="Times New Roman" w:hint="eastAsia"/>
      </w:rPr>
    </w:lvl>
    <w:lvl w:ilvl="5">
      <w:start w:val="1"/>
      <w:numFmt w:val="decimal"/>
      <w:lvlText w:val="%1.%2.%3.%4.%5.%6"/>
      <w:lvlJc w:val="left"/>
      <w:pPr>
        <w:tabs>
          <w:tab w:val="num" w:pos="4286"/>
        </w:tabs>
        <w:ind w:left="3260" w:hanging="1134"/>
      </w:pPr>
      <w:rPr>
        <w:rFonts w:cs="Times New Roman" w:hint="eastAsia"/>
      </w:rPr>
    </w:lvl>
    <w:lvl w:ilvl="6">
      <w:start w:val="1"/>
      <w:numFmt w:val="decimal"/>
      <w:lvlText w:val="%1.%2.%3.%4.%5.%6.%7"/>
      <w:lvlJc w:val="left"/>
      <w:pPr>
        <w:tabs>
          <w:tab w:val="num" w:pos="5071"/>
        </w:tabs>
        <w:ind w:left="3827" w:hanging="1276"/>
      </w:pPr>
      <w:rPr>
        <w:rFonts w:cs="Times New Roman" w:hint="eastAsia"/>
      </w:rPr>
    </w:lvl>
    <w:lvl w:ilvl="7">
      <w:start w:val="1"/>
      <w:numFmt w:val="decimal"/>
      <w:lvlText w:val="%1.%2.%3.%4.%5.%6.%7.%8"/>
      <w:lvlJc w:val="left"/>
      <w:pPr>
        <w:tabs>
          <w:tab w:val="num" w:pos="5856"/>
        </w:tabs>
        <w:ind w:left="4394" w:hanging="1418"/>
      </w:pPr>
      <w:rPr>
        <w:rFonts w:cs="Times New Roman" w:hint="eastAsia"/>
      </w:rPr>
    </w:lvl>
    <w:lvl w:ilvl="8">
      <w:start w:val="1"/>
      <w:numFmt w:val="decimal"/>
      <w:lvlText w:val="%1.%2.%3.%4.%5.%6.%7.%8.%9"/>
      <w:lvlJc w:val="left"/>
      <w:pPr>
        <w:tabs>
          <w:tab w:val="num" w:pos="6642"/>
        </w:tabs>
        <w:ind w:left="5102" w:hanging="1700"/>
      </w:pPr>
      <w:rPr>
        <w:rFonts w:cs="Times New Roman" w:hint="eastAsia"/>
      </w:rPr>
    </w:lvl>
  </w:abstractNum>
  <w:abstractNum w:abstractNumId="7">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185771EF"/>
    <w:multiLevelType w:val="hybridMultilevel"/>
    <w:tmpl w:val="3E6C49CE"/>
    <w:lvl w:ilvl="0" w:tplc="04090001">
      <w:start w:val="129"/>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301CBD"/>
    <w:multiLevelType w:val="hybridMultilevel"/>
    <w:tmpl w:val="9D5C47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B10ED3"/>
    <w:multiLevelType w:val="hybridMultilevel"/>
    <w:tmpl w:val="D2BC12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9F01535"/>
    <w:multiLevelType w:val="hybridMultilevel"/>
    <w:tmpl w:val="7518B400"/>
    <w:lvl w:ilvl="0" w:tplc="F8848860">
      <w:start w:val="129"/>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257969"/>
    <w:multiLevelType w:val="hybridMultilevel"/>
    <w:tmpl w:val="E544271A"/>
    <w:lvl w:ilvl="0" w:tplc="A6187904">
      <w:start w:val="22"/>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DB415B"/>
    <w:multiLevelType w:val="hybridMultilevel"/>
    <w:tmpl w:val="119CF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3D6F1C35"/>
    <w:multiLevelType w:val="hybridMultilevel"/>
    <w:tmpl w:val="EA1A69CA"/>
    <w:lvl w:ilvl="0" w:tplc="F8848860">
      <w:start w:val="129"/>
      <w:numFmt w:val="bullet"/>
      <w:lvlText w:val="-"/>
      <w:lvlJc w:val="left"/>
      <w:pPr>
        <w:ind w:left="1979" w:hanging="360"/>
      </w:pPr>
      <w:rPr>
        <w:rFonts w:ascii="Calibri" w:eastAsia="Times New Roman" w:hAnsi="Calibri" w:hint="default"/>
      </w:rPr>
    </w:lvl>
    <w:lvl w:ilvl="1" w:tplc="04090003" w:tentative="1">
      <w:start w:val="1"/>
      <w:numFmt w:val="bullet"/>
      <w:lvlText w:val="o"/>
      <w:lvlJc w:val="left"/>
      <w:pPr>
        <w:ind w:left="2699" w:hanging="360"/>
      </w:pPr>
      <w:rPr>
        <w:rFonts w:ascii="Courier New" w:hAnsi="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6">
    <w:nsid w:val="416C03A8"/>
    <w:multiLevelType w:val="hybridMultilevel"/>
    <w:tmpl w:val="9EF6AB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Times New Roman" w:hAnsi="Times New Roman"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8">
    <w:nsid w:val="4BDF65F6"/>
    <w:multiLevelType w:val="hybridMultilevel"/>
    <w:tmpl w:val="708C426A"/>
    <w:lvl w:ilvl="0" w:tplc="0ED8CFC6">
      <w:start w:val="1"/>
      <w:numFmt w:val="decimal"/>
      <w:pStyle w:val="Reference"/>
      <w:lvlText w:val="[%1]"/>
      <w:lvlJc w:val="left"/>
      <w:pPr>
        <w:tabs>
          <w:tab w:val="num" w:pos="567"/>
        </w:tabs>
        <w:ind w:left="567" w:hanging="567"/>
      </w:pPr>
      <w:rPr>
        <w:rFonts w:cs="Times New Roman" w:hint="default"/>
      </w:rPr>
    </w:lvl>
    <w:lvl w:ilvl="1" w:tplc="928ED038">
      <w:start w:val="1"/>
      <w:numFmt w:val="decimal"/>
      <w:lvlText w:val="[%2]"/>
      <w:lvlJc w:val="left"/>
      <w:pPr>
        <w:tabs>
          <w:tab w:val="num" w:pos="1500"/>
        </w:tabs>
        <w:ind w:left="1500" w:hanging="420"/>
      </w:pPr>
      <w:rPr>
        <w:rFonts w:cs="Times New Roman" w:hint="eastAsia"/>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5135147D"/>
    <w:multiLevelType w:val="hybridMultilevel"/>
    <w:tmpl w:val="651A28CE"/>
    <w:lvl w:ilvl="0" w:tplc="F8848860">
      <w:start w:val="129"/>
      <w:numFmt w:val="bullet"/>
      <w:lvlText w:val="-"/>
      <w:lvlJc w:val="left"/>
      <w:pPr>
        <w:ind w:left="1979" w:hanging="360"/>
      </w:pPr>
      <w:rPr>
        <w:rFonts w:ascii="Calibri" w:eastAsia="Times New Roman" w:hAnsi="Calibri" w:hint="default"/>
      </w:rPr>
    </w:lvl>
    <w:lvl w:ilvl="1" w:tplc="04090003" w:tentative="1">
      <w:start w:val="1"/>
      <w:numFmt w:val="bullet"/>
      <w:lvlText w:val="o"/>
      <w:lvlJc w:val="left"/>
      <w:pPr>
        <w:ind w:left="2699" w:hanging="360"/>
      </w:pPr>
      <w:rPr>
        <w:rFonts w:ascii="Courier New" w:hAnsi="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nsid w:val="5C991E5A"/>
    <w:multiLevelType w:val="hybridMultilevel"/>
    <w:tmpl w:val="1E18D7AE"/>
    <w:lvl w:ilvl="0" w:tplc="EA08E8BA">
      <w:start w:val="1"/>
      <w:numFmt w:val="bullet"/>
      <w:pStyle w:val="a0"/>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2">
    <w:nsid w:val="5FA04E87"/>
    <w:multiLevelType w:val="hybridMultilevel"/>
    <w:tmpl w:val="C82270D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65C910F5"/>
    <w:multiLevelType w:val="hybridMultilevel"/>
    <w:tmpl w:val="6FD01B2A"/>
    <w:lvl w:ilvl="0" w:tplc="6748BE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4">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rPr>
    </w:lvl>
    <w:lvl w:ilvl="1" w:tplc="FDC06492">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cs="Times New Roman"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
  </w:num>
  <w:num w:numId="2">
    <w:abstractNumId w:val="2"/>
  </w:num>
  <w:num w:numId="3">
    <w:abstractNumId w:val="0"/>
  </w:num>
  <w:num w:numId="4">
    <w:abstractNumId w:val="1"/>
  </w:num>
  <w:num w:numId="5">
    <w:abstractNumId w:val="2"/>
  </w:num>
  <w:num w:numId="6">
    <w:abstractNumId w:val="0"/>
  </w:num>
  <w:num w:numId="7">
    <w:abstractNumId w:val="1"/>
  </w:num>
  <w:num w:numId="8">
    <w:abstractNumId w:val="2"/>
  </w:num>
  <w:num w:numId="9">
    <w:abstractNumId w:val="0"/>
  </w:num>
  <w:num w:numId="10">
    <w:abstractNumId w:val="1"/>
  </w:num>
  <w:num w:numId="11">
    <w:abstractNumId w:val="2"/>
  </w:num>
  <w:num w:numId="12">
    <w:abstractNumId w:val="0"/>
  </w:num>
  <w:num w:numId="13">
    <w:abstractNumId w:val="6"/>
  </w:num>
  <w:num w:numId="14">
    <w:abstractNumId w:val="5"/>
  </w:num>
  <w:num w:numId="15">
    <w:abstractNumId w:val="24"/>
  </w:num>
  <w:num w:numId="16">
    <w:abstractNumId w:val="25"/>
  </w:num>
  <w:num w:numId="17">
    <w:abstractNumId w:val="21"/>
  </w:num>
  <w:num w:numId="18">
    <w:abstractNumId w:val="3"/>
  </w:num>
  <w:num w:numId="19">
    <w:abstractNumId w:val="7"/>
  </w:num>
  <w:num w:numId="20">
    <w:abstractNumId w:val="17"/>
  </w:num>
  <w:num w:numId="21">
    <w:abstractNumId w:val="18"/>
  </w:num>
  <w:num w:numId="22">
    <w:abstractNumId w:val="20"/>
  </w:num>
  <w:num w:numId="23">
    <w:abstractNumId w:val="11"/>
  </w:num>
  <w:num w:numId="24">
    <w:abstractNumId w:val="9"/>
  </w:num>
  <w:num w:numId="25">
    <w:abstractNumId w:val="22"/>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23"/>
  </w:num>
  <w:num w:numId="29">
    <w:abstractNumId w:val="10"/>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14"/>
  </w:num>
  <w:num w:numId="33">
    <w:abstractNumId w:val="16"/>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12"/>
  </w:num>
  <w:num w:numId="37">
    <w:abstractNumId w:val="15"/>
  </w:num>
  <w:num w:numId="38">
    <w:abstractNumId w:val="19"/>
  </w:num>
  <w:num w:numId="39">
    <w:abstractNumId w:val="4"/>
  </w:num>
  <w:num w:numId="40">
    <w:abstractNumId w:val="5"/>
  </w:num>
  <w:num w:numId="41">
    <w:abstractNumId w:val="8"/>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printFractionalCharacterWidth/>
  <w:bordersDoNotSurroundHeader/>
  <w:bordersDoNotSurroundFooter/>
  <w:proofState w:spelling="clean" w:grammar="clean"/>
  <w:stylePaneFormatFilter w:val="3F01"/>
  <w:defaultTabStop w:val="284"/>
  <w:hyphenationZone w:val="283"/>
  <w:doNotHyphenateCaps/>
  <w:displayHorizontalDrawingGridEvery w:val="0"/>
  <w:displayVerticalDrawingGridEvery w:val="0"/>
  <w:doNotUseMarginsForDrawingGridOrigin/>
  <w:doNotShadeFormData/>
  <w:noPunctuationKerning/>
  <w:characterSpacingControl w:val="doNotCompress"/>
  <w:noLineBreaksAfter w:lang="zh-CN" w:val="$([{£¥·‘“〈《「『【〔〖〝﹙﹛﹝＄（．［｛￡￥"/>
  <w:noLineBreaksBefore w:lang="zh-CN" w:val="!%),.:;&gt;?]}¢¨°·ˇˉ―‖’”…‰′″›℃∶、。〃〉》」』】〕〗〞︶︺︾﹀﹄﹚﹜﹞！＂％＇），．：；？］｀｜｝～￠"/>
  <w:footnotePr>
    <w:numRestart w:val="eachSect"/>
    <w:footnote w:id="-1"/>
    <w:footnote w:id="0"/>
  </w:footnotePr>
  <w:endnotePr>
    <w:endnote w:id="-1"/>
    <w:endnote w:id="0"/>
  </w:endnotePr>
  <w:compat>
    <w:useFELayout/>
  </w:compat>
  <w:rsids>
    <w:rsidRoot w:val="00022E4A"/>
    <w:rsid w:val="00000477"/>
    <w:rsid w:val="00000537"/>
    <w:rsid w:val="00000823"/>
    <w:rsid w:val="000008EB"/>
    <w:rsid w:val="00000C64"/>
    <w:rsid w:val="00000CD9"/>
    <w:rsid w:val="00000E80"/>
    <w:rsid w:val="00001573"/>
    <w:rsid w:val="00001940"/>
    <w:rsid w:val="00001F7C"/>
    <w:rsid w:val="00002102"/>
    <w:rsid w:val="00002862"/>
    <w:rsid w:val="00002C5F"/>
    <w:rsid w:val="00003829"/>
    <w:rsid w:val="00003904"/>
    <w:rsid w:val="00003DF6"/>
    <w:rsid w:val="00003F2C"/>
    <w:rsid w:val="00003FCF"/>
    <w:rsid w:val="000044DA"/>
    <w:rsid w:val="00004E1E"/>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9D"/>
    <w:rsid w:val="00010794"/>
    <w:rsid w:val="00010D6F"/>
    <w:rsid w:val="000110CA"/>
    <w:rsid w:val="0001179C"/>
    <w:rsid w:val="000118F6"/>
    <w:rsid w:val="0001296A"/>
    <w:rsid w:val="00012AF7"/>
    <w:rsid w:val="00013676"/>
    <w:rsid w:val="0001370B"/>
    <w:rsid w:val="00013CB8"/>
    <w:rsid w:val="00013D10"/>
    <w:rsid w:val="0001404F"/>
    <w:rsid w:val="000143C4"/>
    <w:rsid w:val="000145E1"/>
    <w:rsid w:val="00014980"/>
    <w:rsid w:val="00014CBF"/>
    <w:rsid w:val="000152FE"/>
    <w:rsid w:val="00015330"/>
    <w:rsid w:val="00015444"/>
    <w:rsid w:val="0001565F"/>
    <w:rsid w:val="000156DF"/>
    <w:rsid w:val="00016AD6"/>
    <w:rsid w:val="00016B2C"/>
    <w:rsid w:val="00016C5F"/>
    <w:rsid w:val="00016D11"/>
    <w:rsid w:val="00016DA2"/>
    <w:rsid w:val="0001701A"/>
    <w:rsid w:val="00017C43"/>
    <w:rsid w:val="00017D3B"/>
    <w:rsid w:val="00017FA2"/>
    <w:rsid w:val="000205C0"/>
    <w:rsid w:val="00020BFF"/>
    <w:rsid w:val="00020FF3"/>
    <w:rsid w:val="00021534"/>
    <w:rsid w:val="0002179B"/>
    <w:rsid w:val="00021C62"/>
    <w:rsid w:val="000224E8"/>
    <w:rsid w:val="00022C74"/>
    <w:rsid w:val="00022E4A"/>
    <w:rsid w:val="00023930"/>
    <w:rsid w:val="00023D85"/>
    <w:rsid w:val="00023E5C"/>
    <w:rsid w:val="00023EBE"/>
    <w:rsid w:val="00023F2A"/>
    <w:rsid w:val="00024172"/>
    <w:rsid w:val="000251AA"/>
    <w:rsid w:val="00025434"/>
    <w:rsid w:val="00025535"/>
    <w:rsid w:val="00025BAB"/>
    <w:rsid w:val="00026320"/>
    <w:rsid w:val="00026436"/>
    <w:rsid w:val="00026536"/>
    <w:rsid w:val="00026678"/>
    <w:rsid w:val="000272A7"/>
    <w:rsid w:val="0002747B"/>
    <w:rsid w:val="00030222"/>
    <w:rsid w:val="000308C7"/>
    <w:rsid w:val="0003098F"/>
    <w:rsid w:val="0003119B"/>
    <w:rsid w:val="00031567"/>
    <w:rsid w:val="000317DB"/>
    <w:rsid w:val="00032AB8"/>
    <w:rsid w:val="00032E7B"/>
    <w:rsid w:val="00033875"/>
    <w:rsid w:val="0003419C"/>
    <w:rsid w:val="000346B7"/>
    <w:rsid w:val="00034B45"/>
    <w:rsid w:val="0003523D"/>
    <w:rsid w:val="000357E9"/>
    <w:rsid w:val="000362F7"/>
    <w:rsid w:val="00036883"/>
    <w:rsid w:val="00037078"/>
    <w:rsid w:val="00037B33"/>
    <w:rsid w:val="00037B8B"/>
    <w:rsid w:val="00037C3B"/>
    <w:rsid w:val="00037F56"/>
    <w:rsid w:val="00040B12"/>
    <w:rsid w:val="00040B64"/>
    <w:rsid w:val="0004127F"/>
    <w:rsid w:val="000416B8"/>
    <w:rsid w:val="0004181E"/>
    <w:rsid w:val="00041C03"/>
    <w:rsid w:val="00041E7F"/>
    <w:rsid w:val="00041F9C"/>
    <w:rsid w:val="00042011"/>
    <w:rsid w:val="000421C4"/>
    <w:rsid w:val="00042E0D"/>
    <w:rsid w:val="00043427"/>
    <w:rsid w:val="00043BC5"/>
    <w:rsid w:val="00043C93"/>
    <w:rsid w:val="00043CEB"/>
    <w:rsid w:val="000442D9"/>
    <w:rsid w:val="00044562"/>
    <w:rsid w:val="000445DE"/>
    <w:rsid w:val="000447C0"/>
    <w:rsid w:val="00044AE3"/>
    <w:rsid w:val="0004535B"/>
    <w:rsid w:val="00045BFC"/>
    <w:rsid w:val="00046065"/>
    <w:rsid w:val="000460B7"/>
    <w:rsid w:val="000463FB"/>
    <w:rsid w:val="000468A5"/>
    <w:rsid w:val="00046EED"/>
    <w:rsid w:val="00047305"/>
    <w:rsid w:val="00047A86"/>
    <w:rsid w:val="00047AFD"/>
    <w:rsid w:val="00047BE4"/>
    <w:rsid w:val="00047C8C"/>
    <w:rsid w:val="00047D2B"/>
    <w:rsid w:val="00050193"/>
    <w:rsid w:val="0005019A"/>
    <w:rsid w:val="000502EF"/>
    <w:rsid w:val="0005055D"/>
    <w:rsid w:val="00050B1A"/>
    <w:rsid w:val="00050C20"/>
    <w:rsid w:val="00050CF2"/>
    <w:rsid w:val="0005102B"/>
    <w:rsid w:val="00051045"/>
    <w:rsid w:val="000519C5"/>
    <w:rsid w:val="00052018"/>
    <w:rsid w:val="000520DD"/>
    <w:rsid w:val="00052177"/>
    <w:rsid w:val="00052612"/>
    <w:rsid w:val="0005287F"/>
    <w:rsid w:val="00053263"/>
    <w:rsid w:val="000534D5"/>
    <w:rsid w:val="000538B0"/>
    <w:rsid w:val="00053B21"/>
    <w:rsid w:val="000542D4"/>
    <w:rsid w:val="0005476A"/>
    <w:rsid w:val="00054CEB"/>
    <w:rsid w:val="00054E6D"/>
    <w:rsid w:val="00054F20"/>
    <w:rsid w:val="000555DF"/>
    <w:rsid w:val="000558FA"/>
    <w:rsid w:val="00055B99"/>
    <w:rsid w:val="00055E1A"/>
    <w:rsid w:val="000563B3"/>
    <w:rsid w:val="00056674"/>
    <w:rsid w:val="000576FB"/>
    <w:rsid w:val="00057F83"/>
    <w:rsid w:val="00060381"/>
    <w:rsid w:val="000603AA"/>
    <w:rsid w:val="000603EB"/>
    <w:rsid w:val="000606F3"/>
    <w:rsid w:val="00060F16"/>
    <w:rsid w:val="00061423"/>
    <w:rsid w:val="0006188D"/>
    <w:rsid w:val="00061A81"/>
    <w:rsid w:val="000622D3"/>
    <w:rsid w:val="00062498"/>
    <w:rsid w:val="00062628"/>
    <w:rsid w:val="00062A3B"/>
    <w:rsid w:val="00062D20"/>
    <w:rsid w:val="00063085"/>
    <w:rsid w:val="0006392C"/>
    <w:rsid w:val="00063AE3"/>
    <w:rsid w:val="00064173"/>
    <w:rsid w:val="0006443B"/>
    <w:rsid w:val="00064659"/>
    <w:rsid w:val="000655EF"/>
    <w:rsid w:val="000657C1"/>
    <w:rsid w:val="00066986"/>
    <w:rsid w:val="00066FA7"/>
    <w:rsid w:val="00067014"/>
    <w:rsid w:val="000671AF"/>
    <w:rsid w:val="000704DF"/>
    <w:rsid w:val="00070698"/>
    <w:rsid w:val="00070CDD"/>
    <w:rsid w:val="000713CB"/>
    <w:rsid w:val="00071430"/>
    <w:rsid w:val="00071A7A"/>
    <w:rsid w:val="0007235D"/>
    <w:rsid w:val="00072EDF"/>
    <w:rsid w:val="00072F56"/>
    <w:rsid w:val="00073790"/>
    <w:rsid w:val="000737BB"/>
    <w:rsid w:val="00073C97"/>
    <w:rsid w:val="00074713"/>
    <w:rsid w:val="00075247"/>
    <w:rsid w:val="00075B6B"/>
    <w:rsid w:val="000763CA"/>
    <w:rsid w:val="00076E9F"/>
    <w:rsid w:val="00076EDC"/>
    <w:rsid w:val="000803B9"/>
    <w:rsid w:val="0008051B"/>
    <w:rsid w:val="00080689"/>
    <w:rsid w:val="00080893"/>
    <w:rsid w:val="00081139"/>
    <w:rsid w:val="00081C37"/>
    <w:rsid w:val="000821C6"/>
    <w:rsid w:val="000821F7"/>
    <w:rsid w:val="000826CD"/>
    <w:rsid w:val="000828BC"/>
    <w:rsid w:val="0008294B"/>
    <w:rsid w:val="0008299D"/>
    <w:rsid w:val="00082F22"/>
    <w:rsid w:val="00083024"/>
    <w:rsid w:val="000830B9"/>
    <w:rsid w:val="000832CF"/>
    <w:rsid w:val="00083842"/>
    <w:rsid w:val="00083D17"/>
    <w:rsid w:val="000843D9"/>
    <w:rsid w:val="00084485"/>
    <w:rsid w:val="00084BC3"/>
    <w:rsid w:val="00084F00"/>
    <w:rsid w:val="00084F0C"/>
    <w:rsid w:val="00085168"/>
    <w:rsid w:val="00085864"/>
    <w:rsid w:val="00085DF3"/>
    <w:rsid w:val="0008650F"/>
    <w:rsid w:val="000866A1"/>
    <w:rsid w:val="00086B96"/>
    <w:rsid w:val="00086D47"/>
    <w:rsid w:val="0008728E"/>
    <w:rsid w:val="00090111"/>
    <w:rsid w:val="000903C1"/>
    <w:rsid w:val="00090853"/>
    <w:rsid w:val="000909EF"/>
    <w:rsid w:val="00090F26"/>
    <w:rsid w:val="000916A9"/>
    <w:rsid w:val="00091874"/>
    <w:rsid w:val="00091FAF"/>
    <w:rsid w:val="00092146"/>
    <w:rsid w:val="0009280C"/>
    <w:rsid w:val="00092FCA"/>
    <w:rsid w:val="00093E22"/>
    <w:rsid w:val="0009424F"/>
    <w:rsid w:val="00094362"/>
    <w:rsid w:val="0009441A"/>
    <w:rsid w:val="00094454"/>
    <w:rsid w:val="00094777"/>
    <w:rsid w:val="00094829"/>
    <w:rsid w:val="000959A3"/>
    <w:rsid w:val="000967D5"/>
    <w:rsid w:val="00096CD5"/>
    <w:rsid w:val="0009762D"/>
    <w:rsid w:val="00097964"/>
    <w:rsid w:val="00097992"/>
    <w:rsid w:val="00097FD1"/>
    <w:rsid w:val="000A0855"/>
    <w:rsid w:val="000A10EB"/>
    <w:rsid w:val="000A14E0"/>
    <w:rsid w:val="000A1E9E"/>
    <w:rsid w:val="000A23A5"/>
    <w:rsid w:val="000A2446"/>
    <w:rsid w:val="000A24EC"/>
    <w:rsid w:val="000A2530"/>
    <w:rsid w:val="000A2D64"/>
    <w:rsid w:val="000A3769"/>
    <w:rsid w:val="000A394F"/>
    <w:rsid w:val="000A4040"/>
    <w:rsid w:val="000A4667"/>
    <w:rsid w:val="000A484B"/>
    <w:rsid w:val="000A4C5A"/>
    <w:rsid w:val="000A4CE6"/>
    <w:rsid w:val="000A4EF3"/>
    <w:rsid w:val="000A4FC5"/>
    <w:rsid w:val="000A5A0A"/>
    <w:rsid w:val="000A5F1C"/>
    <w:rsid w:val="000A5FF1"/>
    <w:rsid w:val="000A6291"/>
    <w:rsid w:val="000A689E"/>
    <w:rsid w:val="000A6B39"/>
    <w:rsid w:val="000A6BD1"/>
    <w:rsid w:val="000A6CBD"/>
    <w:rsid w:val="000A6D5C"/>
    <w:rsid w:val="000A70EB"/>
    <w:rsid w:val="000A74D3"/>
    <w:rsid w:val="000B0D69"/>
    <w:rsid w:val="000B0EC0"/>
    <w:rsid w:val="000B13E4"/>
    <w:rsid w:val="000B18CD"/>
    <w:rsid w:val="000B19A2"/>
    <w:rsid w:val="000B1C6E"/>
    <w:rsid w:val="000B1ED4"/>
    <w:rsid w:val="000B2956"/>
    <w:rsid w:val="000B2ACE"/>
    <w:rsid w:val="000B3435"/>
    <w:rsid w:val="000B36E6"/>
    <w:rsid w:val="000B3F83"/>
    <w:rsid w:val="000B48A6"/>
    <w:rsid w:val="000B4B4A"/>
    <w:rsid w:val="000B4CD8"/>
    <w:rsid w:val="000B528A"/>
    <w:rsid w:val="000B5774"/>
    <w:rsid w:val="000B5B43"/>
    <w:rsid w:val="000B5F7E"/>
    <w:rsid w:val="000B6569"/>
    <w:rsid w:val="000B6933"/>
    <w:rsid w:val="000B6D35"/>
    <w:rsid w:val="000B6E49"/>
    <w:rsid w:val="000B78CC"/>
    <w:rsid w:val="000B7F05"/>
    <w:rsid w:val="000C00E1"/>
    <w:rsid w:val="000C03E1"/>
    <w:rsid w:val="000C040E"/>
    <w:rsid w:val="000C0B98"/>
    <w:rsid w:val="000C1025"/>
    <w:rsid w:val="000C1B25"/>
    <w:rsid w:val="000C267C"/>
    <w:rsid w:val="000C29C8"/>
    <w:rsid w:val="000C3A4C"/>
    <w:rsid w:val="000C3AEF"/>
    <w:rsid w:val="000C42DD"/>
    <w:rsid w:val="000C4E93"/>
    <w:rsid w:val="000C5A04"/>
    <w:rsid w:val="000C6558"/>
    <w:rsid w:val="000C6C5D"/>
    <w:rsid w:val="000C6CBB"/>
    <w:rsid w:val="000C6D76"/>
    <w:rsid w:val="000C6E31"/>
    <w:rsid w:val="000C6EFF"/>
    <w:rsid w:val="000C7168"/>
    <w:rsid w:val="000C73D4"/>
    <w:rsid w:val="000C7C33"/>
    <w:rsid w:val="000C7ECB"/>
    <w:rsid w:val="000D0344"/>
    <w:rsid w:val="000D0B5A"/>
    <w:rsid w:val="000D0EB2"/>
    <w:rsid w:val="000D13CD"/>
    <w:rsid w:val="000D1FAA"/>
    <w:rsid w:val="000D21BA"/>
    <w:rsid w:val="000D2FA4"/>
    <w:rsid w:val="000D392B"/>
    <w:rsid w:val="000D3B23"/>
    <w:rsid w:val="000D41B5"/>
    <w:rsid w:val="000D4209"/>
    <w:rsid w:val="000D468C"/>
    <w:rsid w:val="000D4B7E"/>
    <w:rsid w:val="000D4DB0"/>
    <w:rsid w:val="000D4F73"/>
    <w:rsid w:val="000D57EF"/>
    <w:rsid w:val="000D5E17"/>
    <w:rsid w:val="000D6E8E"/>
    <w:rsid w:val="000D7453"/>
    <w:rsid w:val="000D74FE"/>
    <w:rsid w:val="000D7C69"/>
    <w:rsid w:val="000D7F4F"/>
    <w:rsid w:val="000E005B"/>
    <w:rsid w:val="000E01D1"/>
    <w:rsid w:val="000E02F8"/>
    <w:rsid w:val="000E11DA"/>
    <w:rsid w:val="000E13C9"/>
    <w:rsid w:val="000E1A25"/>
    <w:rsid w:val="000E1AE3"/>
    <w:rsid w:val="000E2017"/>
    <w:rsid w:val="000E257C"/>
    <w:rsid w:val="000E25C0"/>
    <w:rsid w:val="000E291D"/>
    <w:rsid w:val="000E2D3E"/>
    <w:rsid w:val="000E301C"/>
    <w:rsid w:val="000E3370"/>
    <w:rsid w:val="000E3384"/>
    <w:rsid w:val="000E3CAC"/>
    <w:rsid w:val="000E3FD7"/>
    <w:rsid w:val="000E4329"/>
    <w:rsid w:val="000E4914"/>
    <w:rsid w:val="000E517D"/>
    <w:rsid w:val="000E558F"/>
    <w:rsid w:val="000E5E55"/>
    <w:rsid w:val="000E5FF1"/>
    <w:rsid w:val="000E7C81"/>
    <w:rsid w:val="000E7DC8"/>
    <w:rsid w:val="000F00F6"/>
    <w:rsid w:val="000F025B"/>
    <w:rsid w:val="000F0452"/>
    <w:rsid w:val="000F0C19"/>
    <w:rsid w:val="000F109A"/>
    <w:rsid w:val="000F1288"/>
    <w:rsid w:val="000F13AC"/>
    <w:rsid w:val="000F1ABF"/>
    <w:rsid w:val="000F1FC4"/>
    <w:rsid w:val="000F234B"/>
    <w:rsid w:val="000F25F2"/>
    <w:rsid w:val="000F2F72"/>
    <w:rsid w:val="000F3101"/>
    <w:rsid w:val="000F31C6"/>
    <w:rsid w:val="000F3E3D"/>
    <w:rsid w:val="000F446E"/>
    <w:rsid w:val="000F46A5"/>
    <w:rsid w:val="000F4F22"/>
    <w:rsid w:val="000F5047"/>
    <w:rsid w:val="000F5C3D"/>
    <w:rsid w:val="000F6965"/>
    <w:rsid w:val="000F6E6D"/>
    <w:rsid w:val="000F6FF1"/>
    <w:rsid w:val="000F7313"/>
    <w:rsid w:val="000F74C9"/>
    <w:rsid w:val="000F7A9D"/>
    <w:rsid w:val="000F7B91"/>
    <w:rsid w:val="00100151"/>
    <w:rsid w:val="00100295"/>
    <w:rsid w:val="00100609"/>
    <w:rsid w:val="00100BFE"/>
    <w:rsid w:val="00100E55"/>
    <w:rsid w:val="001017CD"/>
    <w:rsid w:val="00101944"/>
    <w:rsid w:val="00101C00"/>
    <w:rsid w:val="00101C0B"/>
    <w:rsid w:val="001024B9"/>
    <w:rsid w:val="001027BC"/>
    <w:rsid w:val="0010282B"/>
    <w:rsid w:val="00102B2A"/>
    <w:rsid w:val="00103844"/>
    <w:rsid w:val="00103CB9"/>
    <w:rsid w:val="001041CE"/>
    <w:rsid w:val="0010475D"/>
    <w:rsid w:val="00104788"/>
    <w:rsid w:val="001049B6"/>
    <w:rsid w:val="001051C7"/>
    <w:rsid w:val="001053B5"/>
    <w:rsid w:val="00105515"/>
    <w:rsid w:val="00105528"/>
    <w:rsid w:val="00105AB5"/>
    <w:rsid w:val="00106264"/>
    <w:rsid w:val="0010634F"/>
    <w:rsid w:val="001074CC"/>
    <w:rsid w:val="0010779F"/>
    <w:rsid w:val="00107EFF"/>
    <w:rsid w:val="00107FF6"/>
    <w:rsid w:val="001104A9"/>
    <w:rsid w:val="001107F9"/>
    <w:rsid w:val="00110973"/>
    <w:rsid w:val="00110C4E"/>
    <w:rsid w:val="00110CE9"/>
    <w:rsid w:val="00110EE3"/>
    <w:rsid w:val="001119E6"/>
    <w:rsid w:val="00111E16"/>
    <w:rsid w:val="00111E1E"/>
    <w:rsid w:val="00111F4E"/>
    <w:rsid w:val="0011208A"/>
    <w:rsid w:val="00112214"/>
    <w:rsid w:val="00112B36"/>
    <w:rsid w:val="00112C1D"/>
    <w:rsid w:val="00112E35"/>
    <w:rsid w:val="0011329E"/>
    <w:rsid w:val="001133CF"/>
    <w:rsid w:val="00113571"/>
    <w:rsid w:val="00113577"/>
    <w:rsid w:val="0011360A"/>
    <w:rsid w:val="0011382E"/>
    <w:rsid w:val="00114EB0"/>
    <w:rsid w:val="00115234"/>
    <w:rsid w:val="00115367"/>
    <w:rsid w:val="00116348"/>
    <w:rsid w:val="00117413"/>
    <w:rsid w:val="0011745B"/>
    <w:rsid w:val="0011764F"/>
    <w:rsid w:val="00117B42"/>
    <w:rsid w:val="00117E84"/>
    <w:rsid w:val="00117E8F"/>
    <w:rsid w:val="00120B44"/>
    <w:rsid w:val="00120B54"/>
    <w:rsid w:val="0012163A"/>
    <w:rsid w:val="00121799"/>
    <w:rsid w:val="0012188A"/>
    <w:rsid w:val="00121BE9"/>
    <w:rsid w:val="00121CA2"/>
    <w:rsid w:val="0012227B"/>
    <w:rsid w:val="001227E7"/>
    <w:rsid w:val="0012296C"/>
    <w:rsid w:val="00122A86"/>
    <w:rsid w:val="001234C3"/>
    <w:rsid w:val="001236B9"/>
    <w:rsid w:val="00123D69"/>
    <w:rsid w:val="00124DC6"/>
    <w:rsid w:val="00124EA1"/>
    <w:rsid w:val="0012529A"/>
    <w:rsid w:val="0012557D"/>
    <w:rsid w:val="001257A8"/>
    <w:rsid w:val="00125A22"/>
    <w:rsid w:val="00125C08"/>
    <w:rsid w:val="00125C32"/>
    <w:rsid w:val="00125E05"/>
    <w:rsid w:val="00126539"/>
    <w:rsid w:val="00126BF7"/>
    <w:rsid w:val="001277AF"/>
    <w:rsid w:val="00130700"/>
    <w:rsid w:val="0013091C"/>
    <w:rsid w:val="00130C8A"/>
    <w:rsid w:val="001310DB"/>
    <w:rsid w:val="0013124C"/>
    <w:rsid w:val="001312D1"/>
    <w:rsid w:val="0013156C"/>
    <w:rsid w:val="001317F7"/>
    <w:rsid w:val="00131814"/>
    <w:rsid w:val="00131C33"/>
    <w:rsid w:val="00131D11"/>
    <w:rsid w:val="00131EA5"/>
    <w:rsid w:val="0013204A"/>
    <w:rsid w:val="001320A8"/>
    <w:rsid w:val="00132274"/>
    <w:rsid w:val="00132625"/>
    <w:rsid w:val="00132825"/>
    <w:rsid w:val="00132853"/>
    <w:rsid w:val="00133188"/>
    <w:rsid w:val="0013349B"/>
    <w:rsid w:val="00133BC3"/>
    <w:rsid w:val="00133F17"/>
    <w:rsid w:val="0013433F"/>
    <w:rsid w:val="00135310"/>
    <w:rsid w:val="001357A9"/>
    <w:rsid w:val="00135B09"/>
    <w:rsid w:val="00135E3E"/>
    <w:rsid w:val="001373C2"/>
    <w:rsid w:val="00137A3B"/>
    <w:rsid w:val="00137A45"/>
    <w:rsid w:val="00140232"/>
    <w:rsid w:val="0014045E"/>
    <w:rsid w:val="0014087A"/>
    <w:rsid w:val="00140A81"/>
    <w:rsid w:val="00140B34"/>
    <w:rsid w:val="0014110A"/>
    <w:rsid w:val="00141195"/>
    <w:rsid w:val="00141333"/>
    <w:rsid w:val="00141DD6"/>
    <w:rsid w:val="00141F42"/>
    <w:rsid w:val="0014221B"/>
    <w:rsid w:val="001426B7"/>
    <w:rsid w:val="0014276F"/>
    <w:rsid w:val="00142C3F"/>
    <w:rsid w:val="00143103"/>
    <w:rsid w:val="001441ED"/>
    <w:rsid w:val="001447E7"/>
    <w:rsid w:val="00144AA6"/>
    <w:rsid w:val="00144C08"/>
    <w:rsid w:val="00144F4B"/>
    <w:rsid w:val="00145ADA"/>
    <w:rsid w:val="00145B1F"/>
    <w:rsid w:val="00145DF3"/>
    <w:rsid w:val="00145DFA"/>
    <w:rsid w:val="0014638D"/>
    <w:rsid w:val="00146EF9"/>
    <w:rsid w:val="00146F35"/>
    <w:rsid w:val="00146FEC"/>
    <w:rsid w:val="00147202"/>
    <w:rsid w:val="001474D6"/>
    <w:rsid w:val="00150497"/>
    <w:rsid w:val="0015093A"/>
    <w:rsid w:val="00150C08"/>
    <w:rsid w:val="00150E9B"/>
    <w:rsid w:val="00150EC4"/>
    <w:rsid w:val="00150FD5"/>
    <w:rsid w:val="001511A8"/>
    <w:rsid w:val="001516D3"/>
    <w:rsid w:val="001518C6"/>
    <w:rsid w:val="00152065"/>
    <w:rsid w:val="00152608"/>
    <w:rsid w:val="0015280E"/>
    <w:rsid w:val="00152C0A"/>
    <w:rsid w:val="00153377"/>
    <w:rsid w:val="00153AC1"/>
    <w:rsid w:val="00153D9D"/>
    <w:rsid w:val="00153F71"/>
    <w:rsid w:val="00154067"/>
    <w:rsid w:val="001544B8"/>
    <w:rsid w:val="0015526C"/>
    <w:rsid w:val="0015556D"/>
    <w:rsid w:val="00155786"/>
    <w:rsid w:val="00155F53"/>
    <w:rsid w:val="00156F70"/>
    <w:rsid w:val="00157372"/>
    <w:rsid w:val="00157C66"/>
    <w:rsid w:val="0016006A"/>
    <w:rsid w:val="0016035E"/>
    <w:rsid w:val="0016044E"/>
    <w:rsid w:val="001604A8"/>
    <w:rsid w:val="001604F7"/>
    <w:rsid w:val="00160AB8"/>
    <w:rsid w:val="00160DF5"/>
    <w:rsid w:val="00160F9C"/>
    <w:rsid w:val="001617A1"/>
    <w:rsid w:val="0016181C"/>
    <w:rsid w:val="0016192B"/>
    <w:rsid w:val="00162C05"/>
    <w:rsid w:val="001636D5"/>
    <w:rsid w:val="00163EEC"/>
    <w:rsid w:val="001642DF"/>
    <w:rsid w:val="001646F5"/>
    <w:rsid w:val="00164B7F"/>
    <w:rsid w:val="00164DA1"/>
    <w:rsid w:val="00165014"/>
    <w:rsid w:val="001665D6"/>
    <w:rsid w:val="00166902"/>
    <w:rsid w:val="00166AC1"/>
    <w:rsid w:val="00167210"/>
    <w:rsid w:val="001679FD"/>
    <w:rsid w:val="00167C49"/>
    <w:rsid w:val="00167D89"/>
    <w:rsid w:val="001702A3"/>
    <w:rsid w:val="00170719"/>
    <w:rsid w:val="001707B2"/>
    <w:rsid w:val="0017100B"/>
    <w:rsid w:val="0017111D"/>
    <w:rsid w:val="0017186D"/>
    <w:rsid w:val="00171F68"/>
    <w:rsid w:val="001725DC"/>
    <w:rsid w:val="00173A90"/>
    <w:rsid w:val="00173C35"/>
    <w:rsid w:val="0017428B"/>
    <w:rsid w:val="00174F6E"/>
    <w:rsid w:val="00175160"/>
    <w:rsid w:val="0017529D"/>
    <w:rsid w:val="001753EB"/>
    <w:rsid w:val="001758AE"/>
    <w:rsid w:val="001764A0"/>
    <w:rsid w:val="00176F13"/>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227C"/>
    <w:rsid w:val="00182857"/>
    <w:rsid w:val="00182EF6"/>
    <w:rsid w:val="00182F43"/>
    <w:rsid w:val="0018309F"/>
    <w:rsid w:val="00183358"/>
    <w:rsid w:val="00183668"/>
    <w:rsid w:val="00183A88"/>
    <w:rsid w:val="00184095"/>
    <w:rsid w:val="00184165"/>
    <w:rsid w:val="0018432A"/>
    <w:rsid w:val="001845E5"/>
    <w:rsid w:val="00184BB0"/>
    <w:rsid w:val="00184EF7"/>
    <w:rsid w:val="0018553E"/>
    <w:rsid w:val="001855C8"/>
    <w:rsid w:val="00185A6B"/>
    <w:rsid w:val="00185F4A"/>
    <w:rsid w:val="00186018"/>
    <w:rsid w:val="001860A0"/>
    <w:rsid w:val="00186104"/>
    <w:rsid w:val="00187CD4"/>
    <w:rsid w:val="001903D4"/>
    <w:rsid w:val="0019068D"/>
    <w:rsid w:val="001907CE"/>
    <w:rsid w:val="00190920"/>
    <w:rsid w:val="00190BD2"/>
    <w:rsid w:val="00190E24"/>
    <w:rsid w:val="00191F37"/>
    <w:rsid w:val="0019227A"/>
    <w:rsid w:val="00192DDD"/>
    <w:rsid w:val="001939ED"/>
    <w:rsid w:val="00193E26"/>
    <w:rsid w:val="001951AD"/>
    <w:rsid w:val="00195650"/>
    <w:rsid w:val="0019632D"/>
    <w:rsid w:val="001965B6"/>
    <w:rsid w:val="001965D9"/>
    <w:rsid w:val="001970C4"/>
    <w:rsid w:val="001977C8"/>
    <w:rsid w:val="00197B53"/>
    <w:rsid w:val="00197BA6"/>
    <w:rsid w:val="00197C7B"/>
    <w:rsid w:val="00197DFA"/>
    <w:rsid w:val="00197F57"/>
    <w:rsid w:val="001A0504"/>
    <w:rsid w:val="001A0EFB"/>
    <w:rsid w:val="001A0FBB"/>
    <w:rsid w:val="001A1177"/>
    <w:rsid w:val="001A14C3"/>
    <w:rsid w:val="001A17CD"/>
    <w:rsid w:val="001A1B88"/>
    <w:rsid w:val="001A1CDC"/>
    <w:rsid w:val="001A1F92"/>
    <w:rsid w:val="001A2382"/>
    <w:rsid w:val="001A26AD"/>
    <w:rsid w:val="001A2733"/>
    <w:rsid w:val="001A2F93"/>
    <w:rsid w:val="001A3151"/>
    <w:rsid w:val="001A34F0"/>
    <w:rsid w:val="001A38C1"/>
    <w:rsid w:val="001A3DCC"/>
    <w:rsid w:val="001A4722"/>
    <w:rsid w:val="001A51B0"/>
    <w:rsid w:val="001A6343"/>
    <w:rsid w:val="001A6390"/>
    <w:rsid w:val="001A667A"/>
    <w:rsid w:val="001A685E"/>
    <w:rsid w:val="001A68F4"/>
    <w:rsid w:val="001A6CB0"/>
    <w:rsid w:val="001A78CB"/>
    <w:rsid w:val="001A7FC7"/>
    <w:rsid w:val="001B0021"/>
    <w:rsid w:val="001B0428"/>
    <w:rsid w:val="001B048E"/>
    <w:rsid w:val="001B0A78"/>
    <w:rsid w:val="001B0BF7"/>
    <w:rsid w:val="001B14E3"/>
    <w:rsid w:val="001B18C1"/>
    <w:rsid w:val="001B1D9D"/>
    <w:rsid w:val="001B1FB4"/>
    <w:rsid w:val="001B209F"/>
    <w:rsid w:val="001B241C"/>
    <w:rsid w:val="001B2906"/>
    <w:rsid w:val="001B293E"/>
    <w:rsid w:val="001B2FCB"/>
    <w:rsid w:val="001B2FF4"/>
    <w:rsid w:val="001B378D"/>
    <w:rsid w:val="001B3D7B"/>
    <w:rsid w:val="001B3FB5"/>
    <w:rsid w:val="001B415E"/>
    <w:rsid w:val="001B4424"/>
    <w:rsid w:val="001B4AFC"/>
    <w:rsid w:val="001B5081"/>
    <w:rsid w:val="001B511A"/>
    <w:rsid w:val="001B578B"/>
    <w:rsid w:val="001B57B0"/>
    <w:rsid w:val="001B5D39"/>
    <w:rsid w:val="001B626C"/>
    <w:rsid w:val="001B6380"/>
    <w:rsid w:val="001B6595"/>
    <w:rsid w:val="001B6665"/>
    <w:rsid w:val="001B6CDE"/>
    <w:rsid w:val="001B71CE"/>
    <w:rsid w:val="001B7280"/>
    <w:rsid w:val="001B75FB"/>
    <w:rsid w:val="001B775A"/>
    <w:rsid w:val="001B775E"/>
    <w:rsid w:val="001B7C23"/>
    <w:rsid w:val="001B7CA3"/>
    <w:rsid w:val="001B7CBF"/>
    <w:rsid w:val="001C022C"/>
    <w:rsid w:val="001C0BA8"/>
    <w:rsid w:val="001C0E0A"/>
    <w:rsid w:val="001C111C"/>
    <w:rsid w:val="001C1982"/>
    <w:rsid w:val="001C1B98"/>
    <w:rsid w:val="001C1F24"/>
    <w:rsid w:val="001C29BA"/>
    <w:rsid w:val="001C2AB9"/>
    <w:rsid w:val="001C2DD3"/>
    <w:rsid w:val="001C329F"/>
    <w:rsid w:val="001C3344"/>
    <w:rsid w:val="001C358E"/>
    <w:rsid w:val="001C396A"/>
    <w:rsid w:val="001C39FF"/>
    <w:rsid w:val="001C3B1E"/>
    <w:rsid w:val="001C3D4F"/>
    <w:rsid w:val="001C3FB8"/>
    <w:rsid w:val="001C437F"/>
    <w:rsid w:val="001C4A8B"/>
    <w:rsid w:val="001C4DFA"/>
    <w:rsid w:val="001C5071"/>
    <w:rsid w:val="001C54BE"/>
    <w:rsid w:val="001C5B88"/>
    <w:rsid w:val="001C5C7D"/>
    <w:rsid w:val="001C5D83"/>
    <w:rsid w:val="001C5E3A"/>
    <w:rsid w:val="001C5F62"/>
    <w:rsid w:val="001C6466"/>
    <w:rsid w:val="001C6AF8"/>
    <w:rsid w:val="001C6D1B"/>
    <w:rsid w:val="001C6D67"/>
    <w:rsid w:val="001C6FB6"/>
    <w:rsid w:val="001C77E5"/>
    <w:rsid w:val="001C781D"/>
    <w:rsid w:val="001C7C05"/>
    <w:rsid w:val="001D01EE"/>
    <w:rsid w:val="001D06A9"/>
    <w:rsid w:val="001D1102"/>
    <w:rsid w:val="001D133D"/>
    <w:rsid w:val="001D137C"/>
    <w:rsid w:val="001D16A0"/>
    <w:rsid w:val="001D1767"/>
    <w:rsid w:val="001D194D"/>
    <w:rsid w:val="001D1EAA"/>
    <w:rsid w:val="001D1FEC"/>
    <w:rsid w:val="001D2965"/>
    <w:rsid w:val="001D2C1D"/>
    <w:rsid w:val="001D309C"/>
    <w:rsid w:val="001D4253"/>
    <w:rsid w:val="001D4FA8"/>
    <w:rsid w:val="001D504E"/>
    <w:rsid w:val="001D56A4"/>
    <w:rsid w:val="001D63D4"/>
    <w:rsid w:val="001D6520"/>
    <w:rsid w:val="001D68EA"/>
    <w:rsid w:val="001D6B8A"/>
    <w:rsid w:val="001D6F72"/>
    <w:rsid w:val="001D70A3"/>
    <w:rsid w:val="001D711B"/>
    <w:rsid w:val="001D759D"/>
    <w:rsid w:val="001D77D4"/>
    <w:rsid w:val="001D7F69"/>
    <w:rsid w:val="001E0873"/>
    <w:rsid w:val="001E0B57"/>
    <w:rsid w:val="001E0B5E"/>
    <w:rsid w:val="001E0E99"/>
    <w:rsid w:val="001E0EDB"/>
    <w:rsid w:val="001E11AB"/>
    <w:rsid w:val="001E14DE"/>
    <w:rsid w:val="001E1631"/>
    <w:rsid w:val="001E17BC"/>
    <w:rsid w:val="001E1A12"/>
    <w:rsid w:val="001E1A4D"/>
    <w:rsid w:val="001E23F1"/>
    <w:rsid w:val="001E25E8"/>
    <w:rsid w:val="001E28B4"/>
    <w:rsid w:val="001E3038"/>
    <w:rsid w:val="001E35AF"/>
    <w:rsid w:val="001E3784"/>
    <w:rsid w:val="001E3DBE"/>
    <w:rsid w:val="001E41F3"/>
    <w:rsid w:val="001E48F6"/>
    <w:rsid w:val="001E4AA3"/>
    <w:rsid w:val="001E504B"/>
    <w:rsid w:val="001E50E2"/>
    <w:rsid w:val="001E551A"/>
    <w:rsid w:val="001E6065"/>
    <w:rsid w:val="001E6125"/>
    <w:rsid w:val="001E6D20"/>
    <w:rsid w:val="001E7450"/>
    <w:rsid w:val="001E767F"/>
    <w:rsid w:val="001E7988"/>
    <w:rsid w:val="001E7D40"/>
    <w:rsid w:val="001F0164"/>
    <w:rsid w:val="001F0184"/>
    <w:rsid w:val="001F0201"/>
    <w:rsid w:val="001F09F6"/>
    <w:rsid w:val="001F0CA1"/>
    <w:rsid w:val="001F10CE"/>
    <w:rsid w:val="001F137C"/>
    <w:rsid w:val="001F1AFB"/>
    <w:rsid w:val="001F23A8"/>
    <w:rsid w:val="001F2538"/>
    <w:rsid w:val="001F2CFC"/>
    <w:rsid w:val="001F2E33"/>
    <w:rsid w:val="001F300F"/>
    <w:rsid w:val="001F38B3"/>
    <w:rsid w:val="001F3BDF"/>
    <w:rsid w:val="001F3C8C"/>
    <w:rsid w:val="001F3D1C"/>
    <w:rsid w:val="001F3D44"/>
    <w:rsid w:val="001F3D82"/>
    <w:rsid w:val="001F45DA"/>
    <w:rsid w:val="001F46A0"/>
    <w:rsid w:val="001F5680"/>
    <w:rsid w:val="001F5B17"/>
    <w:rsid w:val="001F6117"/>
    <w:rsid w:val="001F6388"/>
    <w:rsid w:val="001F6676"/>
    <w:rsid w:val="001F66DA"/>
    <w:rsid w:val="001F6FFF"/>
    <w:rsid w:val="001F74D3"/>
    <w:rsid w:val="001F754E"/>
    <w:rsid w:val="001F7A97"/>
    <w:rsid w:val="001F7D8C"/>
    <w:rsid w:val="002002C8"/>
    <w:rsid w:val="00200340"/>
    <w:rsid w:val="0020055B"/>
    <w:rsid w:val="00200832"/>
    <w:rsid w:val="00200923"/>
    <w:rsid w:val="00200DBC"/>
    <w:rsid w:val="002010F1"/>
    <w:rsid w:val="0020116F"/>
    <w:rsid w:val="0020138F"/>
    <w:rsid w:val="00201C10"/>
    <w:rsid w:val="00201CFC"/>
    <w:rsid w:val="002021D7"/>
    <w:rsid w:val="002023A8"/>
    <w:rsid w:val="002023FE"/>
    <w:rsid w:val="00202461"/>
    <w:rsid w:val="00202625"/>
    <w:rsid w:val="00202BF8"/>
    <w:rsid w:val="0020332E"/>
    <w:rsid w:val="00203A01"/>
    <w:rsid w:val="00203F85"/>
    <w:rsid w:val="00204107"/>
    <w:rsid w:val="002042A1"/>
    <w:rsid w:val="002042BF"/>
    <w:rsid w:val="00204E97"/>
    <w:rsid w:val="00205056"/>
    <w:rsid w:val="00205875"/>
    <w:rsid w:val="0020587A"/>
    <w:rsid w:val="00205923"/>
    <w:rsid w:val="00205B7F"/>
    <w:rsid w:val="00205B9C"/>
    <w:rsid w:val="00205D50"/>
    <w:rsid w:val="00205DCA"/>
    <w:rsid w:val="00206268"/>
    <w:rsid w:val="00206464"/>
    <w:rsid w:val="00206D7B"/>
    <w:rsid w:val="00207048"/>
    <w:rsid w:val="00207475"/>
    <w:rsid w:val="002075F1"/>
    <w:rsid w:val="002076C3"/>
    <w:rsid w:val="00207793"/>
    <w:rsid w:val="00207AA5"/>
    <w:rsid w:val="00207BFB"/>
    <w:rsid w:val="00207C57"/>
    <w:rsid w:val="00207DE9"/>
    <w:rsid w:val="00207F90"/>
    <w:rsid w:val="002107B2"/>
    <w:rsid w:val="00210D22"/>
    <w:rsid w:val="00210E5B"/>
    <w:rsid w:val="002112A0"/>
    <w:rsid w:val="0021160E"/>
    <w:rsid w:val="00212651"/>
    <w:rsid w:val="002131AF"/>
    <w:rsid w:val="00213A9A"/>
    <w:rsid w:val="00213D61"/>
    <w:rsid w:val="00213E1C"/>
    <w:rsid w:val="00214112"/>
    <w:rsid w:val="00214121"/>
    <w:rsid w:val="00214991"/>
    <w:rsid w:val="00214F44"/>
    <w:rsid w:val="00214F99"/>
    <w:rsid w:val="002155F4"/>
    <w:rsid w:val="002157E4"/>
    <w:rsid w:val="00215A14"/>
    <w:rsid w:val="00215CF1"/>
    <w:rsid w:val="0021614B"/>
    <w:rsid w:val="0021639D"/>
    <w:rsid w:val="002169C7"/>
    <w:rsid w:val="00217550"/>
    <w:rsid w:val="00220630"/>
    <w:rsid w:val="002207FE"/>
    <w:rsid w:val="0022088A"/>
    <w:rsid w:val="00220898"/>
    <w:rsid w:val="002213B5"/>
    <w:rsid w:val="0022143D"/>
    <w:rsid w:val="002214AD"/>
    <w:rsid w:val="00221661"/>
    <w:rsid w:val="0022182B"/>
    <w:rsid w:val="00221A43"/>
    <w:rsid w:val="00222353"/>
    <w:rsid w:val="00222402"/>
    <w:rsid w:val="002234CB"/>
    <w:rsid w:val="00223971"/>
    <w:rsid w:val="00223DDB"/>
    <w:rsid w:val="0022418F"/>
    <w:rsid w:val="002241F1"/>
    <w:rsid w:val="00224258"/>
    <w:rsid w:val="002243B0"/>
    <w:rsid w:val="0022488A"/>
    <w:rsid w:val="0022499C"/>
    <w:rsid w:val="00224B6C"/>
    <w:rsid w:val="00224C44"/>
    <w:rsid w:val="00225BF4"/>
    <w:rsid w:val="002261DC"/>
    <w:rsid w:val="002263AA"/>
    <w:rsid w:val="002267AB"/>
    <w:rsid w:val="00226AF5"/>
    <w:rsid w:val="00227730"/>
    <w:rsid w:val="002277A5"/>
    <w:rsid w:val="0023004D"/>
    <w:rsid w:val="00230556"/>
    <w:rsid w:val="002313BF"/>
    <w:rsid w:val="00231E54"/>
    <w:rsid w:val="002321E8"/>
    <w:rsid w:val="002321F3"/>
    <w:rsid w:val="0023229E"/>
    <w:rsid w:val="002322F7"/>
    <w:rsid w:val="002323C1"/>
    <w:rsid w:val="00232828"/>
    <w:rsid w:val="00232DEE"/>
    <w:rsid w:val="00232E93"/>
    <w:rsid w:val="002333C6"/>
    <w:rsid w:val="0023360F"/>
    <w:rsid w:val="00233810"/>
    <w:rsid w:val="002338BF"/>
    <w:rsid w:val="00233BE2"/>
    <w:rsid w:val="00234060"/>
    <w:rsid w:val="00234585"/>
    <w:rsid w:val="00234668"/>
    <w:rsid w:val="0023485C"/>
    <w:rsid w:val="00234A09"/>
    <w:rsid w:val="00234BC5"/>
    <w:rsid w:val="00234F69"/>
    <w:rsid w:val="00235251"/>
    <w:rsid w:val="00235A5F"/>
    <w:rsid w:val="00235B4C"/>
    <w:rsid w:val="00236375"/>
    <w:rsid w:val="00236705"/>
    <w:rsid w:val="0023683D"/>
    <w:rsid w:val="00236C09"/>
    <w:rsid w:val="00237395"/>
    <w:rsid w:val="0023741E"/>
    <w:rsid w:val="002376A3"/>
    <w:rsid w:val="002379A1"/>
    <w:rsid w:val="002403E6"/>
    <w:rsid w:val="002407EE"/>
    <w:rsid w:val="00242342"/>
    <w:rsid w:val="002427DB"/>
    <w:rsid w:val="0024335F"/>
    <w:rsid w:val="00243854"/>
    <w:rsid w:val="002438BA"/>
    <w:rsid w:val="00243996"/>
    <w:rsid w:val="00243BC1"/>
    <w:rsid w:val="00243E30"/>
    <w:rsid w:val="00243EA5"/>
    <w:rsid w:val="00244332"/>
    <w:rsid w:val="00244344"/>
    <w:rsid w:val="00244E0C"/>
    <w:rsid w:val="00245B1F"/>
    <w:rsid w:val="00245B23"/>
    <w:rsid w:val="00245BB9"/>
    <w:rsid w:val="002467CC"/>
    <w:rsid w:val="002468B1"/>
    <w:rsid w:val="00246DE8"/>
    <w:rsid w:val="00246F62"/>
    <w:rsid w:val="00247312"/>
    <w:rsid w:val="00247499"/>
    <w:rsid w:val="002475D8"/>
    <w:rsid w:val="00247765"/>
    <w:rsid w:val="002477DB"/>
    <w:rsid w:val="00247A5A"/>
    <w:rsid w:val="00247C83"/>
    <w:rsid w:val="00247E2B"/>
    <w:rsid w:val="0025022A"/>
    <w:rsid w:val="00250854"/>
    <w:rsid w:val="002508CF"/>
    <w:rsid w:val="00250A58"/>
    <w:rsid w:val="00250DEE"/>
    <w:rsid w:val="00250EB3"/>
    <w:rsid w:val="00250F70"/>
    <w:rsid w:val="002521B1"/>
    <w:rsid w:val="0025228F"/>
    <w:rsid w:val="00252447"/>
    <w:rsid w:val="00252674"/>
    <w:rsid w:val="00252BCC"/>
    <w:rsid w:val="002530BE"/>
    <w:rsid w:val="002533DD"/>
    <w:rsid w:val="002536E2"/>
    <w:rsid w:val="002542C3"/>
    <w:rsid w:val="00254641"/>
    <w:rsid w:val="002549B3"/>
    <w:rsid w:val="00254A29"/>
    <w:rsid w:val="00254A52"/>
    <w:rsid w:val="002568C1"/>
    <w:rsid w:val="00257195"/>
    <w:rsid w:val="002578D8"/>
    <w:rsid w:val="002604AB"/>
    <w:rsid w:val="00260F25"/>
    <w:rsid w:val="002613A5"/>
    <w:rsid w:val="002613E4"/>
    <w:rsid w:val="002614AE"/>
    <w:rsid w:val="002617FB"/>
    <w:rsid w:val="00262172"/>
    <w:rsid w:val="00262867"/>
    <w:rsid w:val="002629A7"/>
    <w:rsid w:val="002634C9"/>
    <w:rsid w:val="002635FB"/>
    <w:rsid w:val="00263808"/>
    <w:rsid w:val="002639FE"/>
    <w:rsid w:val="0026400E"/>
    <w:rsid w:val="00265E50"/>
    <w:rsid w:val="00265F87"/>
    <w:rsid w:val="002662AD"/>
    <w:rsid w:val="00266518"/>
    <w:rsid w:val="00267012"/>
    <w:rsid w:val="00267881"/>
    <w:rsid w:val="00270531"/>
    <w:rsid w:val="00270667"/>
    <w:rsid w:val="00270E2A"/>
    <w:rsid w:val="00271FFA"/>
    <w:rsid w:val="0027217E"/>
    <w:rsid w:val="0027229C"/>
    <w:rsid w:val="002723F2"/>
    <w:rsid w:val="00272A66"/>
    <w:rsid w:val="00272D9B"/>
    <w:rsid w:val="0027311D"/>
    <w:rsid w:val="00273821"/>
    <w:rsid w:val="00273FC1"/>
    <w:rsid w:val="00274485"/>
    <w:rsid w:val="002747A6"/>
    <w:rsid w:val="00274E67"/>
    <w:rsid w:val="00275074"/>
    <w:rsid w:val="00275BCA"/>
    <w:rsid w:val="00275D12"/>
    <w:rsid w:val="002760B1"/>
    <w:rsid w:val="002766DE"/>
    <w:rsid w:val="002767D4"/>
    <w:rsid w:val="00276CD2"/>
    <w:rsid w:val="00277A1E"/>
    <w:rsid w:val="0028062F"/>
    <w:rsid w:val="002808AD"/>
    <w:rsid w:val="00280F6F"/>
    <w:rsid w:val="00280FEC"/>
    <w:rsid w:val="00281888"/>
    <w:rsid w:val="00281EB0"/>
    <w:rsid w:val="00281F08"/>
    <w:rsid w:val="002828AC"/>
    <w:rsid w:val="00282EC3"/>
    <w:rsid w:val="002832C0"/>
    <w:rsid w:val="002835CB"/>
    <w:rsid w:val="00284510"/>
    <w:rsid w:val="0028456D"/>
    <w:rsid w:val="002850F9"/>
    <w:rsid w:val="0028548A"/>
    <w:rsid w:val="00285749"/>
    <w:rsid w:val="00285CE2"/>
    <w:rsid w:val="00286647"/>
    <w:rsid w:val="0028675B"/>
    <w:rsid w:val="002872BF"/>
    <w:rsid w:val="002876B5"/>
    <w:rsid w:val="002903E1"/>
    <w:rsid w:val="00290868"/>
    <w:rsid w:val="00290E97"/>
    <w:rsid w:val="002912DE"/>
    <w:rsid w:val="00291507"/>
    <w:rsid w:val="002915AE"/>
    <w:rsid w:val="00291609"/>
    <w:rsid w:val="002916AC"/>
    <w:rsid w:val="0029181B"/>
    <w:rsid w:val="00291B33"/>
    <w:rsid w:val="00291CA1"/>
    <w:rsid w:val="002928C7"/>
    <w:rsid w:val="0029290F"/>
    <w:rsid w:val="00292A70"/>
    <w:rsid w:val="00292E8E"/>
    <w:rsid w:val="00292EAA"/>
    <w:rsid w:val="002933FE"/>
    <w:rsid w:val="002934AE"/>
    <w:rsid w:val="00293AC5"/>
    <w:rsid w:val="00293D64"/>
    <w:rsid w:val="00293D85"/>
    <w:rsid w:val="0029431D"/>
    <w:rsid w:val="002949CA"/>
    <w:rsid w:val="002952E2"/>
    <w:rsid w:val="00295352"/>
    <w:rsid w:val="002953CB"/>
    <w:rsid w:val="00295678"/>
    <w:rsid w:val="00295700"/>
    <w:rsid w:val="0029573B"/>
    <w:rsid w:val="002958A9"/>
    <w:rsid w:val="00295999"/>
    <w:rsid w:val="002959FF"/>
    <w:rsid w:val="00295BB5"/>
    <w:rsid w:val="00295C05"/>
    <w:rsid w:val="00295D42"/>
    <w:rsid w:val="00295D94"/>
    <w:rsid w:val="00295EBE"/>
    <w:rsid w:val="002962CA"/>
    <w:rsid w:val="002965FB"/>
    <w:rsid w:val="002969FA"/>
    <w:rsid w:val="00296CAA"/>
    <w:rsid w:val="00296EFA"/>
    <w:rsid w:val="00296F99"/>
    <w:rsid w:val="00297500"/>
    <w:rsid w:val="0029772D"/>
    <w:rsid w:val="002A0065"/>
    <w:rsid w:val="002A036E"/>
    <w:rsid w:val="002A0D18"/>
    <w:rsid w:val="002A0D92"/>
    <w:rsid w:val="002A0F0D"/>
    <w:rsid w:val="002A11C1"/>
    <w:rsid w:val="002A1C30"/>
    <w:rsid w:val="002A24E7"/>
    <w:rsid w:val="002A2646"/>
    <w:rsid w:val="002A26D6"/>
    <w:rsid w:val="002A2838"/>
    <w:rsid w:val="002A2B78"/>
    <w:rsid w:val="002A2BB7"/>
    <w:rsid w:val="002A2F81"/>
    <w:rsid w:val="002A3464"/>
    <w:rsid w:val="002A37B7"/>
    <w:rsid w:val="002A3934"/>
    <w:rsid w:val="002A430B"/>
    <w:rsid w:val="002A4DCC"/>
    <w:rsid w:val="002A4E72"/>
    <w:rsid w:val="002A4FD1"/>
    <w:rsid w:val="002A558A"/>
    <w:rsid w:val="002A5CEA"/>
    <w:rsid w:val="002A622D"/>
    <w:rsid w:val="002A6B5F"/>
    <w:rsid w:val="002A6E77"/>
    <w:rsid w:val="002A6FBE"/>
    <w:rsid w:val="002A768E"/>
    <w:rsid w:val="002A7876"/>
    <w:rsid w:val="002B1C9E"/>
    <w:rsid w:val="002B1DA7"/>
    <w:rsid w:val="002B1E85"/>
    <w:rsid w:val="002B2594"/>
    <w:rsid w:val="002B2A34"/>
    <w:rsid w:val="002B2B1B"/>
    <w:rsid w:val="002B2F7F"/>
    <w:rsid w:val="002B380A"/>
    <w:rsid w:val="002B3BA3"/>
    <w:rsid w:val="002B3BB3"/>
    <w:rsid w:val="002B3EFA"/>
    <w:rsid w:val="002B49AC"/>
    <w:rsid w:val="002B4A9F"/>
    <w:rsid w:val="002B4C2C"/>
    <w:rsid w:val="002B4FA8"/>
    <w:rsid w:val="002B53B9"/>
    <w:rsid w:val="002B565A"/>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E0E"/>
    <w:rsid w:val="002C216B"/>
    <w:rsid w:val="002C2326"/>
    <w:rsid w:val="002C24E5"/>
    <w:rsid w:val="002C2570"/>
    <w:rsid w:val="002C28CD"/>
    <w:rsid w:val="002C2AC1"/>
    <w:rsid w:val="002C2D40"/>
    <w:rsid w:val="002C2D8B"/>
    <w:rsid w:val="002C3574"/>
    <w:rsid w:val="002C3B6B"/>
    <w:rsid w:val="002C3BA3"/>
    <w:rsid w:val="002C3F9C"/>
    <w:rsid w:val="002C426C"/>
    <w:rsid w:val="002C4709"/>
    <w:rsid w:val="002C4BB7"/>
    <w:rsid w:val="002C4C5E"/>
    <w:rsid w:val="002C5758"/>
    <w:rsid w:val="002C5999"/>
    <w:rsid w:val="002C5BCD"/>
    <w:rsid w:val="002C639F"/>
    <w:rsid w:val="002C63B6"/>
    <w:rsid w:val="002C68B1"/>
    <w:rsid w:val="002C694D"/>
    <w:rsid w:val="002C6EBE"/>
    <w:rsid w:val="002C7216"/>
    <w:rsid w:val="002C73CF"/>
    <w:rsid w:val="002C778D"/>
    <w:rsid w:val="002C7B02"/>
    <w:rsid w:val="002D00CE"/>
    <w:rsid w:val="002D0FD9"/>
    <w:rsid w:val="002D0FFD"/>
    <w:rsid w:val="002D1159"/>
    <w:rsid w:val="002D1C92"/>
    <w:rsid w:val="002D1D19"/>
    <w:rsid w:val="002D1F4D"/>
    <w:rsid w:val="002D24F5"/>
    <w:rsid w:val="002D2931"/>
    <w:rsid w:val="002D29C6"/>
    <w:rsid w:val="002D2EEB"/>
    <w:rsid w:val="002D32AD"/>
    <w:rsid w:val="002D3445"/>
    <w:rsid w:val="002D356C"/>
    <w:rsid w:val="002D3EF6"/>
    <w:rsid w:val="002D3F6E"/>
    <w:rsid w:val="002D3FA2"/>
    <w:rsid w:val="002D4229"/>
    <w:rsid w:val="002D4826"/>
    <w:rsid w:val="002D4B06"/>
    <w:rsid w:val="002D4DCF"/>
    <w:rsid w:val="002D5180"/>
    <w:rsid w:val="002D556B"/>
    <w:rsid w:val="002D557A"/>
    <w:rsid w:val="002D5AE2"/>
    <w:rsid w:val="002D5DD8"/>
    <w:rsid w:val="002D5FBF"/>
    <w:rsid w:val="002D6354"/>
    <w:rsid w:val="002D6885"/>
    <w:rsid w:val="002D6F3E"/>
    <w:rsid w:val="002D721E"/>
    <w:rsid w:val="002D7D18"/>
    <w:rsid w:val="002E016F"/>
    <w:rsid w:val="002E068A"/>
    <w:rsid w:val="002E0E6D"/>
    <w:rsid w:val="002E152E"/>
    <w:rsid w:val="002E16EB"/>
    <w:rsid w:val="002E2184"/>
    <w:rsid w:val="002E2CF2"/>
    <w:rsid w:val="002E3830"/>
    <w:rsid w:val="002E3D04"/>
    <w:rsid w:val="002E3EF6"/>
    <w:rsid w:val="002E407E"/>
    <w:rsid w:val="002E4216"/>
    <w:rsid w:val="002E4B45"/>
    <w:rsid w:val="002E4C5F"/>
    <w:rsid w:val="002E4F00"/>
    <w:rsid w:val="002E5A45"/>
    <w:rsid w:val="002E5E1A"/>
    <w:rsid w:val="002E6436"/>
    <w:rsid w:val="002E6B3C"/>
    <w:rsid w:val="002E70D1"/>
    <w:rsid w:val="002E721A"/>
    <w:rsid w:val="002E74B9"/>
    <w:rsid w:val="002F018A"/>
    <w:rsid w:val="002F0210"/>
    <w:rsid w:val="002F0239"/>
    <w:rsid w:val="002F03BC"/>
    <w:rsid w:val="002F0580"/>
    <w:rsid w:val="002F16B5"/>
    <w:rsid w:val="002F19B9"/>
    <w:rsid w:val="002F19C4"/>
    <w:rsid w:val="002F1E63"/>
    <w:rsid w:val="002F2DF6"/>
    <w:rsid w:val="002F3DD5"/>
    <w:rsid w:val="002F3E1C"/>
    <w:rsid w:val="002F4309"/>
    <w:rsid w:val="002F4358"/>
    <w:rsid w:val="002F4BC5"/>
    <w:rsid w:val="002F539A"/>
    <w:rsid w:val="002F55B2"/>
    <w:rsid w:val="002F64E3"/>
    <w:rsid w:val="002F6A61"/>
    <w:rsid w:val="002F6B54"/>
    <w:rsid w:val="002F6BA6"/>
    <w:rsid w:val="002F6D77"/>
    <w:rsid w:val="002F7523"/>
    <w:rsid w:val="002F7A88"/>
    <w:rsid w:val="00300148"/>
    <w:rsid w:val="003001D0"/>
    <w:rsid w:val="003002E0"/>
    <w:rsid w:val="00300971"/>
    <w:rsid w:val="00300CD7"/>
    <w:rsid w:val="00300D8B"/>
    <w:rsid w:val="00300FCB"/>
    <w:rsid w:val="0030132D"/>
    <w:rsid w:val="00302102"/>
    <w:rsid w:val="003021DD"/>
    <w:rsid w:val="00302444"/>
    <w:rsid w:val="00302459"/>
    <w:rsid w:val="003028B2"/>
    <w:rsid w:val="003028C5"/>
    <w:rsid w:val="00302F98"/>
    <w:rsid w:val="00303000"/>
    <w:rsid w:val="0030314E"/>
    <w:rsid w:val="00303421"/>
    <w:rsid w:val="00303DCF"/>
    <w:rsid w:val="003045A8"/>
    <w:rsid w:val="00304CCA"/>
    <w:rsid w:val="003056CE"/>
    <w:rsid w:val="00305706"/>
    <w:rsid w:val="003057E0"/>
    <w:rsid w:val="00305BD4"/>
    <w:rsid w:val="00305E76"/>
    <w:rsid w:val="00305EE5"/>
    <w:rsid w:val="0030696B"/>
    <w:rsid w:val="0030728B"/>
    <w:rsid w:val="003073A8"/>
    <w:rsid w:val="0030789B"/>
    <w:rsid w:val="003079D9"/>
    <w:rsid w:val="00307E46"/>
    <w:rsid w:val="00307F7D"/>
    <w:rsid w:val="003102CB"/>
    <w:rsid w:val="00310615"/>
    <w:rsid w:val="00310628"/>
    <w:rsid w:val="00310AAF"/>
    <w:rsid w:val="00310F20"/>
    <w:rsid w:val="003115F6"/>
    <w:rsid w:val="0031179C"/>
    <w:rsid w:val="00312856"/>
    <w:rsid w:val="00312C93"/>
    <w:rsid w:val="003135F0"/>
    <w:rsid w:val="003137D9"/>
    <w:rsid w:val="00313D76"/>
    <w:rsid w:val="00313F03"/>
    <w:rsid w:val="00314208"/>
    <w:rsid w:val="00314A47"/>
    <w:rsid w:val="00314C10"/>
    <w:rsid w:val="0031543D"/>
    <w:rsid w:val="00315DE8"/>
    <w:rsid w:val="00315F2F"/>
    <w:rsid w:val="00316405"/>
    <w:rsid w:val="003165FB"/>
    <w:rsid w:val="00316B81"/>
    <w:rsid w:val="00316BE5"/>
    <w:rsid w:val="00316C67"/>
    <w:rsid w:val="00316D12"/>
    <w:rsid w:val="00316D4A"/>
    <w:rsid w:val="00316FC9"/>
    <w:rsid w:val="003170B8"/>
    <w:rsid w:val="00317523"/>
    <w:rsid w:val="003177DC"/>
    <w:rsid w:val="00317A78"/>
    <w:rsid w:val="00317D0C"/>
    <w:rsid w:val="00317E0E"/>
    <w:rsid w:val="003205DA"/>
    <w:rsid w:val="0032081F"/>
    <w:rsid w:val="003208F9"/>
    <w:rsid w:val="00320985"/>
    <w:rsid w:val="00320A7F"/>
    <w:rsid w:val="00320FA6"/>
    <w:rsid w:val="0032143F"/>
    <w:rsid w:val="003215A9"/>
    <w:rsid w:val="0032163B"/>
    <w:rsid w:val="0032200D"/>
    <w:rsid w:val="00322411"/>
    <w:rsid w:val="00322584"/>
    <w:rsid w:val="00322B8B"/>
    <w:rsid w:val="00322BF9"/>
    <w:rsid w:val="00322F1C"/>
    <w:rsid w:val="003237B3"/>
    <w:rsid w:val="00323BB8"/>
    <w:rsid w:val="00324896"/>
    <w:rsid w:val="00324E7A"/>
    <w:rsid w:val="00324ECD"/>
    <w:rsid w:val="003252D9"/>
    <w:rsid w:val="003253C5"/>
    <w:rsid w:val="00325769"/>
    <w:rsid w:val="003258A0"/>
    <w:rsid w:val="00325B85"/>
    <w:rsid w:val="00326166"/>
    <w:rsid w:val="00326A7B"/>
    <w:rsid w:val="00326BC6"/>
    <w:rsid w:val="00326C1A"/>
    <w:rsid w:val="00327A96"/>
    <w:rsid w:val="00327C4D"/>
    <w:rsid w:val="00327C80"/>
    <w:rsid w:val="00327D47"/>
    <w:rsid w:val="003302C8"/>
    <w:rsid w:val="00330C34"/>
    <w:rsid w:val="00330D46"/>
    <w:rsid w:val="0033143D"/>
    <w:rsid w:val="0033149A"/>
    <w:rsid w:val="00331A5C"/>
    <w:rsid w:val="00331D74"/>
    <w:rsid w:val="00331F9B"/>
    <w:rsid w:val="0033231B"/>
    <w:rsid w:val="00332513"/>
    <w:rsid w:val="0033265C"/>
    <w:rsid w:val="00332B0C"/>
    <w:rsid w:val="00332B1A"/>
    <w:rsid w:val="00332B82"/>
    <w:rsid w:val="00333AB8"/>
    <w:rsid w:val="00333B90"/>
    <w:rsid w:val="00333E6D"/>
    <w:rsid w:val="00334383"/>
    <w:rsid w:val="003344FD"/>
    <w:rsid w:val="00334763"/>
    <w:rsid w:val="00334961"/>
    <w:rsid w:val="00334BBB"/>
    <w:rsid w:val="003359EB"/>
    <w:rsid w:val="00335B68"/>
    <w:rsid w:val="00336399"/>
    <w:rsid w:val="0033667B"/>
    <w:rsid w:val="00336954"/>
    <w:rsid w:val="003371C6"/>
    <w:rsid w:val="00337638"/>
    <w:rsid w:val="0033774A"/>
    <w:rsid w:val="003403AD"/>
    <w:rsid w:val="003407B7"/>
    <w:rsid w:val="003407C0"/>
    <w:rsid w:val="00340CD9"/>
    <w:rsid w:val="00340FC5"/>
    <w:rsid w:val="00341115"/>
    <w:rsid w:val="00341425"/>
    <w:rsid w:val="0034151B"/>
    <w:rsid w:val="003415EC"/>
    <w:rsid w:val="00342A3B"/>
    <w:rsid w:val="00342BD8"/>
    <w:rsid w:val="003433F8"/>
    <w:rsid w:val="0034353F"/>
    <w:rsid w:val="003436A3"/>
    <w:rsid w:val="00343976"/>
    <w:rsid w:val="0034401C"/>
    <w:rsid w:val="00344A5D"/>
    <w:rsid w:val="00344BA9"/>
    <w:rsid w:val="003452B6"/>
    <w:rsid w:val="003453FA"/>
    <w:rsid w:val="00345999"/>
    <w:rsid w:val="003459D9"/>
    <w:rsid w:val="00345B28"/>
    <w:rsid w:val="00346470"/>
    <w:rsid w:val="00346850"/>
    <w:rsid w:val="00347361"/>
    <w:rsid w:val="00347468"/>
    <w:rsid w:val="00347614"/>
    <w:rsid w:val="0034765B"/>
    <w:rsid w:val="003476D2"/>
    <w:rsid w:val="00347B21"/>
    <w:rsid w:val="0035052F"/>
    <w:rsid w:val="00350558"/>
    <w:rsid w:val="00350D7E"/>
    <w:rsid w:val="00350E02"/>
    <w:rsid w:val="00351429"/>
    <w:rsid w:val="00351654"/>
    <w:rsid w:val="00351711"/>
    <w:rsid w:val="00351B7B"/>
    <w:rsid w:val="00351BCD"/>
    <w:rsid w:val="00351BF1"/>
    <w:rsid w:val="00352267"/>
    <w:rsid w:val="00352455"/>
    <w:rsid w:val="003526A7"/>
    <w:rsid w:val="00352A6B"/>
    <w:rsid w:val="00352C1B"/>
    <w:rsid w:val="0035319E"/>
    <w:rsid w:val="00353450"/>
    <w:rsid w:val="00353551"/>
    <w:rsid w:val="0035378A"/>
    <w:rsid w:val="00353793"/>
    <w:rsid w:val="003538F4"/>
    <w:rsid w:val="00353A10"/>
    <w:rsid w:val="00353CEA"/>
    <w:rsid w:val="00353FA6"/>
    <w:rsid w:val="003547F7"/>
    <w:rsid w:val="00354929"/>
    <w:rsid w:val="00355077"/>
    <w:rsid w:val="0035512F"/>
    <w:rsid w:val="003554B1"/>
    <w:rsid w:val="00355806"/>
    <w:rsid w:val="00355891"/>
    <w:rsid w:val="00355E3A"/>
    <w:rsid w:val="00355E72"/>
    <w:rsid w:val="00355F0B"/>
    <w:rsid w:val="003561A9"/>
    <w:rsid w:val="00356496"/>
    <w:rsid w:val="00356AB4"/>
    <w:rsid w:val="00357557"/>
    <w:rsid w:val="00357A1A"/>
    <w:rsid w:val="0036018B"/>
    <w:rsid w:val="00360667"/>
    <w:rsid w:val="00360E7D"/>
    <w:rsid w:val="00360F6A"/>
    <w:rsid w:val="00361159"/>
    <w:rsid w:val="003616A4"/>
    <w:rsid w:val="00361B74"/>
    <w:rsid w:val="00361D36"/>
    <w:rsid w:val="00361DC9"/>
    <w:rsid w:val="003621A3"/>
    <w:rsid w:val="003624B6"/>
    <w:rsid w:val="0036285E"/>
    <w:rsid w:val="003631EB"/>
    <w:rsid w:val="003636F5"/>
    <w:rsid w:val="00363E5F"/>
    <w:rsid w:val="00363F5D"/>
    <w:rsid w:val="003643D7"/>
    <w:rsid w:val="00364B03"/>
    <w:rsid w:val="00364ECB"/>
    <w:rsid w:val="00364FAB"/>
    <w:rsid w:val="00364FD7"/>
    <w:rsid w:val="00365100"/>
    <w:rsid w:val="003657D8"/>
    <w:rsid w:val="00366A16"/>
    <w:rsid w:val="00366B19"/>
    <w:rsid w:val="00366DED"/>
    <w:rsid w:val="00366FA1"/>
    <w:rsid w:val="00367757"/>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E10"/>
    <w:rsid w:val="0037427C"/>
    <w:rsid w:val="00374988"/>
    <w:rsid w:val="00375047"/>
    <w:rsid w:val="00375851"/>
    <w:rsid w:val="003764BB"/>
    <w:rsid w:val="003769E9"/>
    <w:rsid w:val="00376A17"/>
    <w:rsid w:val="003779C6"/>
    <w:rsid w:val="00380402"/>
    <w:rsid w:val="00380AB3"/>
    <w:rsid w:val="00380EBB"/>
    <w:rsid w:val="00381390"/>
    <w:rsid w:val="0038142B"/>
    <w:rsid w:val="003819DC"/>
    <w:rsid w:val="00381A0C"/>
    <w:rsid w:val="00381C0D"/>
    <w:rsid w:val="00381F6C"/>
    <w:rsid w:val="003823F7"/>
    <w:rsid w:val="00382B41"/>
    <w:rsid w:val="00383E7A"/>
    <w:rsid w:val="00384193"/>
    <w:rsid w:val="003845D0"/>
    <w:rsid w:val="00384894"/>
    <w:rsid w:val="00384EED"/>
    <w:rsid w:val="00385057"/>
    <w:rsid w:val="003850BC"/>
    <w:rsid w:val="00385563"/>
    <w:rsid w:val="00385A32"/>
    <w:rsid w:val="00385BDC"/>
    <w:rsid w:val="003862C3"/>
    <w:rsid w:val="00387020"/>
    <w:rsid w:val="00387985"/>
    <w:rsid w:val="003901E4"/>
    <w:rsid w:val="00390509"/>
    <w:rsid w:val="00390C70"/>
    <w:rsid w:val="00390D21"/>
    <w:rsid w:val="00390EDA"/>
    <w:rsid w:val="00391245"/>
    <w:rsid w:val="003918DE"/>
    <w:rsid w:val="0039190C"/>
    <w:rsid w:val="00391BE3"/>
    <w:rsid w:val="00391DB5"/>
    <w:rsid w:val="003923AD"/>
    <w:rsid w:val="00392579"/>
    <w:rsid w:val="003931B6"/>
    <w:rsid w:val="0039338A"/>
    <w:rsid w:val="00393AB1"/>
    <w:rsid w:val="00393C91"/>
    <w:rsid w:val="00393CFA"/>
    <w:rsid w:val="00393F71"/>
    <w:rsid w:val="00393FA3"/>
    <w:rsid w:val="0039412B"/>
    <w:rsid w:val="0039423E"/>
    <w:rsid w:val="00394CF5"/>
    <w:rsid w:val="00394DA6"/>
    <w:rsid w:val="00395071"/>
    <w:rsid w:val="0039604D"/>
    <w:rsid w:val="00396450"/>
    <w:rsid w:val="00396486"/>
    <w:rsid w:val="00396A14"/>
    <w:rsid w:val="00396FC5"/>
    <w:rsid w:val="003970B9"/>
    <w:rsid w:val="003973EE"/>
    <w:rsid w:val="00397DD7"/>
    <w:rsid w:val="003A03E2"/>
    <w:rsid w:val="003A1E0B"/>
    <w:rsid w:val="003A1FFC"/>
    <w:rsid w:val="003A21E6"/>
    <w:rsid w:val="003A21ED"/>
    <w:rsid w:val="003A2E9C"/>
    <w:rsid w:val="003A306F"/>
    <w:rsid w:val="003A30D3"/>
    <w:rsid w:val="003A314C"/>
    <w:rsid w:val="003A3753"/>
    <w:rsid w:val="003A38B6"/>
    <w:rsid w:val="003A3D8E"/>
    <w:rsid w:val="003A41E4"/>
    <w:rsid w:val="003A43D6"/>
    <w:rsid w:val="003A45CA"/>
    <w:rsid w:val="003A4B22"/>
    <w:rsid w:val="003A4E16"/>
    <w:rsid w:val="003A4FE1"/>
    <w:rsid w:val="003A501C"/>
    <w:rsid w:val="003A521B"/>
    <w:rsid w:val="003A557A"/>
    <w:rsid w:val="003A5E33"/>
    <w:rsid w:val="003A606D"/>
    <w:rsid w:val="003A657B"/>
    <w:rsid w:val="003A6D6C"/>
    <w:rsid w:val="003A7119"/>
    <w:rsid w:val="003B0490"/>
    <w:rsid w:val="003B080E"/>
    <w:rsid w:val="003B11F6"/>
    <w:rsid w:val="003B146F"/>
    <w:rsid w:val="003B19B8"/>
    <w:rsid w:val="003B1E3F"/>
    <w:rsid w:val="003B259C"/>
    <w:rsid w:val="003B2CF0"/>
    <w:rsid w:val="003B3117"/>
    <w:rsid w:val="003B4647"/>
    <w:rsid w:val="003B47C5"/>
    <w:rsid w:val="003B5103"/>
    <w:rsid w:val="003B53C7"/>
    <w:rsid w:val="003B5502"/>
    <w:rsid w:val="003B5800"/>
    <w:rsid w:val="003B5B1C"/>
    <w:rsid w:val="003B5BBA"/>
    <w:rsid w:val="003B6076"/>
    <w:rsid w:val="003B60B3"/>
    <w:rsid w:val="003B6153"/>
    <w:rsid w:val="003B64AD"/>
    <w:rsid w:val="003B668F"/>
    <w:rsid w:val="003B713A"/>
    <w:rsid w:val="003B7C7F"/>
    <w:rsid w:val="003B7E1D"/>
    <w:rsid w:val="003C0645"/>
    <w:rsid w:val="003C0FBA"/>
    <w:rsid w:val="003C12A3"/>
    <w:rsid w:val="003C1312"/>
    <w:rsid w:val="003C1569"/>
    <w:rsid w:val="003C1BD4"/>
    <w:rsid w:val="003C1E1A"/>
    <w:rsid w:val="003C1E4D"/>
    <w:rsid w:val="003C1E6B"/>
    <w:rsid w:val="003C27E6"/>
    <w:rsid w:val="003C2BE7"/>
    <w:rsid w:val="003C2F58"/>
    <w:rsid w:val="003C3014"/>
    <w:rsid w:val="003C315A"/>
    <w:rsid w:val="003C3310"/>
    <w:rsid w:val="003C390A"/>
    <w:rsid w:val="003C3E7F"/>
    <w:rsid w:val="003C4401"/>
    <w:rsid w:val="003C4414"/>
    <w:rsid w:val="003C485E"/>
    <w:rsid w:val="003C4C45"/>
    <w:rsid w:val="003C4C53"/>
    <w:rsid w:val="003C5EB2"/>
    <w:rsid w:val="003C5EE4"/>
    <w:rsid w:val="003C5F7F"/>
    <w:rsid w:val="003C636C"/>
    <w:rsid w:val="003C6527"/>
    <w:rsid w:val="003C6D51"/>
    <w:rsid w:val="003C7099"/>
    <w:rsid w:val="003C7216"/>
    <w:rsid w:val="003C7B08"/>
    <w:rsid w:val="003C7F09"/>
    <w:rsid w:val="003D05BE"/>
    <w:rsid w:val="003D0A5E"/>
    <w:rsid w:val="003D0F1F"/>
    <w:rsid w:val="003D111F"/>
    <w:rsid w:val="003D113B"/>
    <w:rsid w:val="003D12A5"/>
    <w:rsid w:val="003D1317"/>
    <w:rsid w:val="003D137F"/>
    <w:rsid w:val="003D17A2"/>
    <w:rsid w:val="003D1A37"/>
    <w:rsid w:val="003D23B2"/>
    <w:rsid w:val="003D2729"/>
    <w:rsid w:val="003D2E37"/>
    <w:rsid w:val="003D31B3"/>
    <w:rsid w:val="003D37C4"/>
    <w:rsid w:val="003D3BC5"/>
    <w:rsid w:val="003D402F"/>
    <w:rsid w:val="003D452F"/>
    <w:rsid w:val="003D464A"/>
    <w:rsid w:val="003D470C"/>
    <w:rsid w:val="003D4A82"/>
    <w:rsid w:val="003D4B4C"/>
    <w:rsid w:val="003D4BE4"/>
    <w:rsid w:val="003D4CBF"/>
    <w:rsid w:val="003D513A"/>
    <w:rsid w:val="003D59F3"/>
    <w:rsid w:val="003D5B07"/>
    <w:rsid w:val="003D5DCB"/>
    <w:rsid w:val="003D5F19"/>
    <w:rsid w:val="003D644E"/>
    <w:rsid w:val="003D65A2"/>
    <w:rsid w:val="003D6692"/>
    <w:rsid w:val="003D66AC"/>
    <w:rsid w:val="003D6F36"/>
    <w:rsid w:val="003D733B"/>
    <w:rsid w:val="003D76F9"/>
    <w:rsid w:val="003D7A9E"/>
    <w:rsid w:val="003E0898"/>
    <w:rsid w:val="003E0970"/>
    <w:rsid w:val="003E0B5C"/>
    <w:rsid w:val="003E0BA7"/>
    <w:rsid w:val="003E0E02"/>
    <w:rsid w:val="003E0E80"/>
    <w:rsid w:val="003E0FDD"/>
    <w:rsid w:val="003E1512"/>
    <w:rsid w:val="003E2447"/>
    <w:rsid w:val="003E2616"/>
    <w:rsid w:val="003E2678"/>
    <w:rsid w:val="003E342C"/>
    <w:rsid w:val="003E35D9"/>
    <w:rsid w:val="003E3ABC"/>
    <w:rsid w:val="003E3B72"/>
    <w:rsid w:val="003E47BE"/>
    <w:rsid w:val="003E4D2D"/>
    <w:rsid w:val="003E4F0B"/>
    <w:rsid w:val="003E531F"/>
    <w:rsid w:val="003E568D"/>
    <w:rsid w:val="003E56A8"/>
    <w:rsid w:val="003E576C"/>
    <w:rsid w:val="003E58D2"/>
    <w:rsid w:val="003E5B8B"/>
    <w:rsid w:val="003E623D"/>
    <w:rsid w:val="003E6759"/>
    <w:rsid w:val="003E67D2"/>
    <w:rsid w:val="003E69F6"/>
    <w:rsid w:val="003E6C2A"/>
    <w:rsid w:val="003E702C"/>
    <w:rsid w:val="003E71D0"/>
    <w:rsid w:val="003E742C"/>
    <w:rsid w:val="003E7F9C"/>
    <w:rsid w:val="003F02B4"/>
    <w:rsid w:val="003F0AFC"/>
    <w:rsid w:val="003F0B83"/>
    <w:rsid w:val="003F1031"/>
    <w:rsid w:val="003F1386"/>
    <w:rsid w:val="003F1A72"/>
    <w:rsid w:val="003F1DA4"/>
    <w:rsid w:val="003F1E1C"/>
    <w:rsid w:val="003F21A6"/>
    <w:rsid w:val="003F2306"/>
    <w:rsid w:val="003F25CA"/>
    <w:rsid w:val="003F27D5"/>
    <w:rsid w:val="003F2910"/>
    <w:rsid w:val="003F2930"/>
    <w:rsid w:val="003F2B29"/>
    <w:rsid w:val="003F336D"/>
    <w:rsid w:val="003F46D8"/>
    <w:rsid w:val="003F4807"/>
    <w:rsid w:val="003F49C8"/>
    <w:rsid w:val="003F5304"/>
    <w:rsid w:val="003F5516"/>
    <w:rsid w:val="003F5AD9"/>
    <w:rsid w:val="003F5C3D"/>
    <w:rsid w:val="003F5FCB"/>
    <w:rsid w:val="003F6440"/>
    <w:rsid w:val="003F67A6"/>
    <w:rsid w:val="003F6A59"/>
    <w:rsid w:val="003F7092"/>
    <w:rsid w:val="003F73DD"/>
    <w:rsid w:val="004010DA"/>
    <w:rsid w:val="00401416"/>
    <w:rsid w:val="004017B5"/>
    <w:rsid w:val="00402B6C"/>
    <w:rsid w:val="00402F3D"/>
    <w:rsid w:val="00403922"/>
    <w:rsid w:val="00403D16"/>
    <w:rsid w:val="00404FAF"/>
    <w:rsid w:val="004055E3"/>
    <w:rsid w:val="004058B5"/>
    <w:rsid w:val="00406DB5"/>
    <w:rsid w:val="00406F94"/>
    <w:rsid w:val="00407090"/>
    <w:rsid w:val="00407254"/>
    <w:rsid w:val="0040734E"/>
    <w:rsid w:val="00407679"/>
    <w:rsid w:val="00407AFD"/>
    <w:rsid w:val="00407F9F"/>
    <w:rsid w:val="0041115E"/>
    <w:rsid w:val="004116D8"/>
    <w:rsid w:val="00411847"/>
    <w:rsid w:val="00411ABC"/>
    <w:rsid w:val="00411B74"/>
    <w:rsid w:val="00411DB5"/>
    <w:rsid w:val="004120F1"/>
    <w:rsid w:val="0041213C"/>
    <w:rsid w:val="004122AC"/>
    <w:rsid w:val="00412938"/>
    <w:rsid w:val="00412B7C"/>
    <w:rsid w:val="00412BA8"/>
    <w:rsid w:val="0041309C"/>
    <w:rsid w:val="004131D9"/>
    <w:rsid w:val="00413589"/>
    <w:rsid w:val="00413652"/>
    <w:rsid w:val="0041390E"/>
    <w:rsid w:val="00414788"/>
    <w:rsid w:val="004147EB"/>
    <w:rsid w:val="00414A6F"/>
    <w:rsid w:val="00414BB3"/>
    <w:rsid w:val="00414F88"/>
    <w:rsid w:val="00414F8A"/>
    <w:rsid w:val="00415262"/>
    <w:rsid w:val="00415450"/>
    <w:rsid w:val="00415963"/>
    <w:rsid w:val="00415D45"/>
    <w:rsid w:val="0041669D"/>
    <w:rsid w:val="00416790"/>
    <w:rsid w:val="00416961"/>
    <w:rsid w:val="00416AC5"/>
    <w:rsid w:val="00417028"/>
    <w:rsid w:val="004173F1"/>
    <w:rsid w:val="00417882"/>
    <w:rsid w:val="004201F7"/>
    <w:rsid w:val="00420708"/>
    <w:rsid w:val="00420711"/>
    <w:rsid w:val="0042153C"/>
    <w:rsid w:val="00421A51"/>
    <w:rsid w:val="00421DA0"/>
    <w:rsid w:val="00421EAB"/>
    <w:rsid w:val="00422249"/>
    <w:rsid w:val="00422564"/>
    <w:rsid w:val="00422880"/>
    <w:rsid w:val="00422ECA"/>
    <w:rsid w:val="00422F59"/>
    <w:rsid w:val="004239E1"/>
    <w:rsid w:val="00423D00"/>
    <w:rsid w:val="00424379"/>
    <w:rsid w:val="004251FF"/>
    <w:rsid w:val="0042576A"/>
    <w:rsid w:val="004264B6"/>
    <w:rsid w:val="0042735E"/>
    <w:rsid w:val="0042764C"/>
    <w:rsid w:val="0042792A"/>
    <w:rsid w:val="004300CB"/>
    <w:rsid w:val="004302C2"/>
    <w:rsid w:val="0043072B"/>
    <w:rsid w:val="00431506"/>
    <w:rsid w:val="004324C5"/>
    <w:rsid w:val="00433267"/>
    <w:rsid w:val="00433AFF"/>
    <w:rsid w:val="00433E63"/>
    <w:rsid w:val="00434465"/>
    <w:rsid w:val="004344FF"/>
    <w:rsid w:val="00434835"/>
    <w:rsid w:val="00434BE2"/>
    <w:rsid w:val="004356BB"/>
    <w:rsid w:val="00435C42"/>
    <w:rsid w:val="00436715"/>
    <w:rsid w:val="004367D9"/>
    <w:rsid w:val="00436F95"/>
    <w:rsid w:val="00437000"/>
    <w:rsid w:val="00437A99"/>
    <w:rsid w:val="004418A6"/>
    <w:rsid w:val="00441A2E"/>
    <w:rsid w:val="00442863"/>
    <w:rsid w:val="00444983"/>
    <w:rsid w:val="00444F8C"/>
    <w:rsid w:val="004453C9"/>
    <w:rsid w:val="00445A1C"/>
    <w:rsid w:val="00445EAA"/>
    <w:rsid w:val="0044674B"/>
    <w:rsid w:val="00446771"/>
    <w:rsid w:val="00446DDD"/>
    <w:rsid w:val="004475A0"/>
    <w:rsid w:val="00447636"/>
    <w:rsid w:val="004477B0"/>
    <w:rsid w:val="00447A50"/>
    <w:rsid w:val="00447BD1"/>
    <w:rsid w:val="00447D27"/>
    <w:rsid w:val="00447E63"/>
    <w:rsid w:val="004505F6"/>
    <w:rsid w:val="00450617"/>
    <w:rsid w:val="0045093B"/>
    <w:rsid w:val="00450A2F"/>
    <w:rsid w:val="00451095"/>
    <w:rsid w:val="004511B8"/>
    <w:rsid w:val="00451CCE"/>
    <w:rsid w:val="004522F5"/>
    <w:rsid w:val="0045236E"/>
    <w:rsid w:val="00453767"/>
    <w:rsid w:val="00453897"/>
    <w:rsid w:val="00453EDF"/>
    <w:rsid w:val="004546B4"/>
    <w:rsid w:val="00454985"/>
    <w:rsid w:val="00454B84"/>
    <w:rsid w:val="00454DFD"/>
    <w:rsid w:val="0045526D"/>
    <w:rsid w:val="004555BE"/>
    <w:rsid w:val="00455925"/>
    <w:rsid w:val="00455E82"/>
    <w:rsid w:val="00455F90"/>
    <w:rsid w:val="00456136"/>
    <w:rsid w:val="0045674B"/>
    <w:rsid w:val="004567A8"/>
    <w:rsid w:val="00456DEF"/>
    <w:rsid w:val="00456EF9"/>
    <w:rsid w:val="00456FB2"/>
    <w:rsid w:val="00457322"/>
    <w:rsid w:val="0046070F"/>
    <w:rsid w:val="0046072B"/>
    <w:rsid w:val="004607BA"/>
    <w:rsid w:val="00460AF7"/>
    <w:rsid w:val="00460DFE"/>
    <w:rsid w:val="004613FE"/>
    <w:rsid w:val="00461C9A"/>
    <w:rsid w:val="00461CA6"/>
    <w:rsid w:val="00461D47"/>
    <w:rsid w:val="00461FDF"/>
    <w:rsid w:val="00462371"/>
    <w:rsid w:val="00462604"/>
    <w:rsid w:val="00462C04"/>
    <w:rsid w:val="00463162"/>
    <w:rsid w:val="00464DD4"/>
    <w:rsid w:val="00465B10"/>
    <w:rsid w:val="00465B61"/>
    <w:rsid w:val="00465CF7"/>
    <w:rsid w:val="00465FAB"/>
    <w:rsid w:val="00466291"/>
    <w:rsid w:val="004667D7"/>
    <w:rsid w:val="004669EA"/>
    <w:rsid w:val="00466B68"/>
    <w:rsid w:val="00466F05"/>
    <w:rsid w:val="00466F38"/>
    <w:rsid w:val="00467069"/>
    <w:rsid w:val="004678D4"/>
    <w:rsid w:val="004706A9"/>
    <w:rsid w:val="004709CA"/>
    <w:rsid w:val="00470E99"/>
    <w:rsid w:val="00471177"/>
    <w:rsid w:val="0047194F"/>
    <w:rsid w:val="0047197D"/>
    <w:rsid w:val="00471C06"/>
    <w:rsid w:val="0047223F"/>
    <w:rsid w:val="00472352"/>
    <w:rsid w:val="0047238A"/>
    <w:rsid w:val="004723A7"/>
    <w:rsid w:val="004724CA"/>
    <w:rsid w:val="004736B9"/>
    <w:rsid w:val="00473B6E"/>
    <w:rsid w:val="004745A2"/>
    <w:rsid w:val="0047479E"/>
    <w:rsid w:val="00474FF0"/>
    <w:rsid w:val="0047550E"/>
    <w:rsid w:val="004755B1"/>
    <w:rsid w:val="00475FA8"/>
    <w:rsid w:val="004761B3"/>
    <w:rsid w:val="0047739E"/>
    <w:rsid w:val="00477558"/>
    <w:rsid w:val="0048045F"/>
    <w:rsid w:val="00480527"/>
    <w:rsid w:val="00480811"/>
    <w:rsid w:val="00481773"/>
    <w:rsid w:val="004822A4"/>
    <w:rsid w:val="0048282E"/>
    <w:rsid w:val="00482B9C"/>
    <w:rsid w:val="00483655"/>
    <w:rsid w:val="00483D3E"/>
    <w:rsid w:val="00483ED7"/>
    <w:rsid w:val="00484BB1"/>
    <w:rsid w:val="004858C1"/>
    <w:rsid w:val="00485BAC"/>
    <w:rsid w:val="00485C03"/>
    <w:rsid w:val="0048603E"/>
    <w:rsid w:val="00486428"/>
    <w:rsid w:val="004865D5"/>
    <w:rsid w:val="00486944"/>
    <w:rsid w:val="00486D5B"/>
    <w:rsid w:val="00486FB4"/>
    <w:rsid w:val="004877B6"/>
    <w:rsid w:val="004905B3"/>
    <w:rsid w:val="00490AEF"/>
    <w:rsid w:val="00490B75"/>
    <w:rsid w:val="0049166A"/>
    <w:rsid w:val="00491914"/>
    <w:rsid w:val="00491C2A"/>
    <w:rsid w:val="00491F4A"/>
    <w:rsid w:val="00492263"/>
    <w:rsid w:val="0049239B"/>
    <w:rsid w:val="00492450"/>
    <w:rsid w:val="00492EAC"/>
    <w:rsid w:val="00493816"/>
    <w:rsid w:val="004938DF"/>
    <w:rsid w:val="00493D19"/>
    <w:rsid w:val="00494001"/>
    <w:rsid w:val="0049476C"/>
    <w:rsid w:val="00494A79"/>
    <w:rsid w:val="00494AE4"/>
    <w:rsid w:val="00494E96"/>
    <w:rsid w:val="00494F4D"/>
    <w:rsid w:val="00495A6C"/>
    <w:rsid w:val="00495CF5"/>
    <w:rsid w:val="00495F12"/>
    <w:rsid w:val="00496A9B"/>
    <w:rsid w:val="00496D3A"/>
    <w:rsid w:val="00496ED9"/>
    <w:rsid w:val="00497545"/>
    <w:rsid w:val="00497D64"/>
    <w:rsid w:val="004A0477"/>
    <w:rsid w:val="004A057E"/>
    <w:rsid w:val="004A05DA"/>
    <w:rsid w:val="004A1824"/>
    <w:rsid w:val="004A19BF"/>
    <w:rsid w:val="004A1A56"/>
    <w:rsid w:val="004A1C5D"/>
    <w:rsid w:val="004A1D7F"/>
    <w:rsid w:val="004A1DD5"/>
    <w:rsid w:val="004A2DCF"/>
    <w:rsid w:val="004A2EF8"/>
    <w:rsid w:val="004A3567"/>
    <w:rsid w:val="004A35BF"/>
    <w:rsid w:val="004A3677"/>
    <w:rsid w:val="004A3679"/>
    <w:rsid w:val="004A37B1"/>
    <w:rsid w:val="004A3AAC"/>
    <w:rsid w:val="004A4087"/>
    <w:rsid w:val="004A45E5"/>
    <w:rsid w:val="004A4798"/>
    <w:rsid w:val="004A49E9"/>
    <w:rsid w:val="004A49F3"/>
    <w:rsid w:val="004A5413"/>
    <w:rsid w:val="004A58B2"/>
    <w:rsid w:val="004A6472"/>
    <w:rsid w:val="004A64DB"/>
    <w:rsid w:val="004A66C7"/>
    <w:rsid w:val="004A6E92"/>
    <w:rsid w:val="004A715A"/>
    <w:rsid w:val="004A724B"/>
    <w:rsid w:val="004A7B0F"/>
    <w:rsid w:val="004A7C06"/>
    <w:rsid w:val="004B02EE"/>
    <w:rsid w:val="004B1023"/>
    <w:rsid w:val="004B1752"/>
    <w:rsid w:val="004B1889"/>
    <w:rsid w:val="004B1D7A"/>
    <w:rsid w:val="004B2EC5"/>
    <w:rsid w:val="004B2FFB"/>
    <w:rsid w:val="004B313E"/>
    <w:rsid w:val="004B3421"/>
    <w:rsid w:val="004B34EA"/>
    <w:rsid w:val="004B3D21"/>
    <w:rsid w:val="004B3D60"/>
    <w:rsid w:val="004B496E"/>
    <w:rsid w:val="004B4BC0"/>
    <w:rsid w:val="004B4C38"/>
    <w:rsid w:val="004B5426"/>
    <w:rsid w:val="004B5622"/>
    <w:rsid w:val="004B5AB9"/>
    <w:rsid w:val="004B5D98"/>
    <w:rsid w:val="004B63DA"/>
    <w:rsid w:val="004B73E3"/>
    <w:rsid w:val="004B75AC"/>
    <w:rsid w:val="004C062B"/>
    <w:rsid w:val="004C0752"/>
    <w:rsid w:val="004C0C31"/>
    <w:rsid w:val="004C18E4"/>
    <w:rsid w:val="004C259E"/>
    <w:rsid w:val="004C2F20"/>
    <w:rsid w:val="004C3132"/>
    <w:rsid w:val="004C361A"/>
    <w:rsid w:val="004C386D"/>
    <w:rsid w:val="004C4F8C"/>
    <w:rsid w:val="004C4FA4"/>
    <w:rsid w:val="004C5480"/>
    <w:rsid w:val="004C5550"/>
    <w:rsid w:val="004C5649"/>
    <w:rsid w:val="004C6DB3"/>
    <w:rsid w:val="004C6E8A"/>
    <w:rsid w:val="004C702B"/>
    <w:rsid w:val="004C7347"/>
    <w:rsid w:val="004C7502"/>
    <w:rsid w:val="004C7705"/>
    <w:rsid w:val="004C7A5B"/>
    <w:rsid w:val="004C7EB8"/>
    <w:rsid w:val="004D0597"/>
    <w:rsid w:val="004D07E6"/>
    <w:rsid w:val="004D221A"/>
    <w:rsid w:val="004D2234"/>
    <w:rsid w:val="004D244F"/>
    <w:rsid w:val="004D2595"/>
    <w:rsid w:val="004D2D41"/>
    <w:rsid w:val="004D31D1"/>
    <w:rsid w:val="004D398B"/>
    <w:rsid w:val="004D4601"/>
    <w:rsid w:val="004D5000"/>
    <w:rsid w:val="004D5606"/>
    <w:rsid w:val="004D6047"/>
    <w:rsid w:val="004D6157"/>
    <w:rsid w:val="004D629F"/>
    <w:rsid w:val="004D656F"/>
    <w:rsid w:val="004D679B"/>
    <w:rsid w:val="004D6953"/>
    <w:rsid w:val="004D6C1C"/>
    <w:rsid w:val="004D6E70"/>
    <w:rsid w:val="004D7ADD"/>
    <w:rsid w:val="004D7FC4"/>
    <w:rsid w:val="004E116C"/>
    <w:rsid w:val="004E118E"/>
    <w:rsid w:val="004E131B"/>
    <w:rsid w:val="004E14D5"/>
    <w:rsid w:val="004E1597"/>
    <w:rsid w:val="004E1733"/>
    <w:rsid w:val="004E187C"/>
    <w:rsid w:val="004E193A"/>
    <w:rsid w:val="004E1D68"/>
    <w:rsid w:val="004E22D6"/>
    <w:rsid w:val="004E22E3"/>
    <w:rsid w:val="004E269D"/>
    <w:rsid w:val="004E2B39"/>
    <w:rsid w:val="004E2CA4"/>
    <w:rsid w:val="004E2F42"/>
    <w:rsid w:val="004E323D"/>
    <w:rsid w:val="004E341F"/>
    <w:rsid w:val="004E4004"/>
    <w:rsid w:val="004E462C"/>
    <w:rsid w:val="004E5380"/>
    <w:rsid w:val="004E5C33"/>
    <w:rsid w:val="004E60B6"/>
    <w:rsid w:val="004E643D"/>
    <w:rsid w:val="004E652E"/>
    <w:rsid w:val="004E6920"/>
    <w:rsid w:val="004E6BAE"/>
    <w:rsid w:val="004E7144"/>
    <w:rsid w:val="004E7926"/>
    <w:rsid w:val="004E7EAF"/>
    <w:rsid w:val="004F014E"/>
    <w:rsid w:val="004F0635"/>
    <w:rsid w:val="004F0B47"/>
    <w:rsid w:val="004F0BEA"/>
    <w:rsid w:val="004F0D89"/>
    <w:rsid w:val="004F0FD5"/>
    <w:rsid w:val="004F12F4"/>
    <w:rsid w:val="004F146C"/>
    <w:rsid w:val="004F1A31"/>
    <w:rsid w:val="004F2ABD"/>
    <w:rsid w:val="004F2B49"/>
    <w:rsid w:val="004F2C82"/>
    <w:rsid w:val="004F30D4"/>
    <w:rsid w:val="004F3427"/>
    <w:rsid w:val="004F3494"/>
    <w:rsid w:val="004F34D4"/>
    <w:rsid w:val="004F3A6A"/>
    <w:rsid w:val="004F3AB1"/>
    <w:rsid w:val="004F3BBB"/>
    <w:rsid w:val="004F4B49"/>
    <w:rsid w:val="004F4ECD"/>
    <w:rsid w:val="004F5418"/>
    <w:rsid w:val="004F58BC"/>
    <w:rsid w:val="004F59DE"/>
    <w:rsid w:val="004F5F26"/>
    <w:rsid w:val="004F60A9"/>
    <w:rsid w:val="004F6211"/>
    <w:rsid w:val="004F6631"/>
    <w:rsid w:val="004F66D1"/>
    <w:rsid w:val="004F6B9A"/>
    <w:rsid w:val="004F6C56"/>
    <w:rsid w:val="004F6F3D"/>
    <w:rsid w:val="004F73A5"/>
    <w:rsid w:val="004F73B2"/>
    <w:rsid w:val="004F7556"/>
    <w:rsid w:val="004F76F4"/>
    <w:rsid w:val="004F7BE4"/>
    <w:rsid w:val="005003D8"/>
    <w:rsid w:val="00500727"/>
    <w:rsid w:val="00500740"/>
    <w:rsid w:val="005007CD"/>
    <w:rsid w:val="00501087"/>
    <w:rsid w:val="0050142D"/>
    <w:rsid w:val="00501DE0"/>
    <w:rsid w:val="005022B6"/>
    <w:rsid w:val="00502462"/>
    <w:rsid w:val="005026C3"/>
    <w:rsid w:val="00502CE9"/>
    <w:rsid w:val="005035CA"/>
    <w:rsid w:val="00503992"/>
    <w:rsid w:val="00503D12"/>
    <w:rsid w:val="00504DC8"/>
    <w:rsid w:val="00504E5B"/>
    <w:rsid w:val="00504E75"/>
    <w:rsid w:val="005057ED"/>
    <w:rsid w:val="005058E9"/>
    <w:rsid w:val="00505A98"/>
    <w:rsid w:val="00505AA4"/>
    <w:rsid w:val="00505AD8"/>
    <w:rsid w:val="00506CEC"/>
    <w:rsid w:val="00507169"/>
    <w:rsid w:val="0050734E"/>
    <w:rsid w:val="005076BE"/>
    <w:rsid w:val="00507724"/>
    <w:rsid w:val="005077D2"/>
    <w:rsid w:val="005077E7"/>
    <w:rsid w:val="00507966"/>
    <w:rsid w:val="00507AC7"/>
    <w:rsid w:val="00507DEB"/>
    <w:rsid w:val="00507EF3"/>
    <w:rsid w:val="00510182"/>
    <w:rsid w:val="00510516"/>
    <w:rsid w:val="00510B9C"/>
    <w:rsid w:val="00510F75"/>
    <w:rsid w:val="00511449"/>
    <w:rsid w:val="00511E15"/>
    <w:rsid w:val="00512532"/>
    <w:rsid w:val="005125DD"/>
    <w:rsid w:val="00512908"/>
    <w:rsid w:val="00512ED6"/>
    <w:rsid w:val="00512FA1"/>
    <w:rsid w:val="0051371E"/>
    <w:rsid w:val="00513A15"/>
    <w:rsid w:val="00513D5B"/>
    <w:rsid w:val="0051408D"/>
    <w:rsid w:val="0051414B"/>
    <w:rsid w:val="00514A4A"/>
    <w:rsid w:val="00514A73"/>
    <w:rsid w:val="00514AF8"/>
    <w:rsid w:val="00514BA5"/>
    <w:rsid w:val="00514D26"/>
    <w:rsid w:val="00514D68"/>
    <w:rsid w:val="00515B76"/>
    <w:rsid w:val="005162FE"/>
    <w:rsid w:val="00516344"/>
    <w:rsid w:val="00516375"/>
    <w:rsid w:val="0051650A"/>
    <w:rsid w:val="0051671D"/>
    <w:rsid w:val="00516808"/>
    <w:rsid w:val="00516AF7"/>
    <w:rsid w:val="00517604"/>
    <w:rsid w:val="005177E3"/>
    <w:rsid w:val="00517B93"/>
    <w:rsid w:val="00517BCC"/>
    <w:rsid w:val="00517F25"/>
    <w:rsid w:val="00520160"/>
    <w:rsid w:val="0052019A"/>
    <w:rsid w:val="005203B7"/>
    <w:rsid w:val="005206F1"/>
    <w:rsid w:val="0052072E"/>
    <w:rsid w:val="005207E4"/>
    <w:rsid w:val="00521784"/>
    <w:rsid w:val="00521D03"/>
    <w:rsid w:val="00521DF2"/>
    <w:rsid w:val="005223F3"/>
    <w:rsid w:val="00522A48"/>
    <w:rsid w:val="005233F7"/>
    <w:rsid w:val="00523680"/>
    <w:rsid w:val="005237B0"/>
    <w:rsid w:val="00523857"/>
    <w:rsid w:val="00523B56"/>
    <w:rsid w:val="005242AC"/>
    <w:rsid w:val="00524F9D"/>
    <w:rsid w:val="005250E6"/>
    <w:rsid w:val="00525CFC"/>
    <w:rsid w:val="00525FA1"/>
    <w:rsid w:val="005264D2"/>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C7F"/>
    <w:rsid w:val="00530D6B"/>
    <w:rsid w:val="00530E15"/>
    <w:rsid w:val="00531011"/>
    <w:rsid w:val="00531843"/>
    <w:rsid w:val="00531C66"/>
    <w:rsid w:val="00532543"/>
    <w:rsid w:val="005325DA"/>
    <w:rsid w:val="005329B0"/>
    <w:rsid w:val="00532A35"/>
    <w:rsid w:val="00532D44"/>
    <w:rsid w:val="00532DCF"/>
    <w:rsid w:val="00532F2B"/>
    <w:rsid w:val="00532FDC"/>
    <w:rsid w:val="005330EE"/>
    <w:rsid w:val="00533933"/>
    <w:rsid w:val="005342AA"/>
    <w:rsid w:val="005357B3"/>
    <w:rsid w:val="00535A5A"/>
    <w:rsid w:val="00535FE6"/>
    <w:rsid w:val="005361DF"/>
    <w:rsid w:val="005365BE"/>
    <w:rsid w:val="005371AF"/>
    <w:rsid w:val="00537415"/>
    <w:rsid w:val="00537763"/>
    <w:rsid w:val="00537B14"/>
    <w:rsid w:val="00537E33"/>
    <w:rsid w:val="00540305"/>
    <w:rsid w:val="0054059A"/>
    <w:rsid w:val="00540729"/>
    <w:rsid w:val="005407F1"/>
    <w:rsid w:val="00541256"/>
    <w:rsid w:val="0054134D"/>
    <w:rsid w:val="00541DD6"/>
    <w:rsid w:val="0054218C"/>
    <w:rsid w:val="00542566"/>
    <w:rsid w:val="005428C4"/>
    <w:rsid w:val="005430B6"/>
    <w:rsid w:val="0054345A"/>
    <w:rsid w:val="00543AEB"/>
    <w:rsid w:val="00543BEA"/>
    <w:rsid w:val="0054438E"/>
    <w:rsid w:val="00544CE6"/>
    <w:rsid w:val="00544CEF"/>
    <w:rsid w:val="00544CFA"/>
    <w:rsid w:val="005452AE"/>
    <w:rsid w:val="00546C69"/>
    <w:rsid w:val="00546EF4"/>
    <w:rsid w:val="005475CF"/>
    <w:rsid w:val="0054785C"/>
    <w:rsid w:val="00547899"/>
    <w:rsid w:val="005479C7"/>
    <w:rsid w:val="00547D5E"/>
    <w:rsid w:val="00547DBE"/>
    <w:rsid w:val="00547F60"/>
    <w:rsid w:val="005501A1"/>
    <w:rsid w:val="005505F8"/>
    <w:rsid w:val="00550A07"/>
    <w:rsid w:val="00550C9C"/>
    <w:rsid w:val="00550DD0"/>
    <w:rsid w:val="00551346"/>
    <w:rsid w:val="00551647"/>
    <w:rsid w:val="00551793"/>
    <w:rsid w:val="00551C3E"/>
    <w:rsid w:val="00551D30"/>
    <w:rsid w:val="00551DDD"/>
    <w:rsid w:val="00552D60"/>
    <w:rsid w:val="00553279"/>
    <w:rsid w:val="005536F1"/>
    <w:rsid w:val="00553841"/>
    <w:rsid w:val="00553B83"/>
    <w:rsid w:val="00553C4C"/>
    <w:rsid w:val="00553D9C"/>
    <w:rsid w:val="005546C7"/>
    <w:rsid w:val="00554A17"/>
    <w:rsid w:val="00554A3D"/>
    <w:rsid w:val="00554C2A"/>
    <w:rsid w:val="00554FE3"/>
    <w:rsid w:val="00555089"/>
    <w:rsid w:val="00555282"/>
    <w:rsid w:val="0055544F"/>
    <w:rsid w:val="005554DB"/>
    <w:rsid w:val="00555C58"/>
    <w:rsid w:val="00556091"/>
    <w:rsid w:val="005562AB"/>
    <w:rsid w:val="00556464"/>
    <w:rsid w:val="00556E5B"/>
    <w:rsid w:val="0055761B"/>
    <w:rsid w:val="0055770A"/>
    <w:rsid w:val="005577B7"/>
    <w:rsid w:val="00557A98"/>
    <w:rsid w:val="00557C6C"/>
    <w:rsid w:val="00557D0F"/>
    <w:rsid w:val="005602AC"/>
    <w:rsid w:val="005602B5"/>
    <w:rsid w:val="005609CE"/>
    <w:rsid w:val="00560A56"/>
    <w:rsid w:val="0056133B"/>
    <w:rsid w:val="0056134A"/>
    <w:rsid w:val="00561495"/>
    <w:rsid w:val="00561C5D"/>
    <w:rsid w:val="00561D06"/>
    <w:rsid w:val="00562294"/>
    <w:rsid w:val="00562335"/>
    <w:rsid w:val="00563044"/>
    <w:rsid w:val="00563195"/>
    <w:rsid w:val="005634D7"/>
    <w:rsid w:val="005646BF"/>
    <w:rsid w:val="0056485F"/>
    <w:rsid w:val="0056493D"/>
    <w:rsid w:val="00564D5F"/>
    <w:rsid w:val="00564E4A"/>
    <w:rsid w:val="005650FA"/>
    <w:rsid w:val="0056517E"/>
    <w:rsid w:val="00566632"/>
    <w:rsid w:val="00566874"/>
    <w:rsid w:val="00566C61"/>
    <w:rsid w:val="00566E95"/>
    <w:rsid w:val="00566EFA"/>
    <w:rsid w:val="00567775"/>
    <w:rsid w:val="00567887"/>
    <w:rsid w:val="0056791E"/>
    <w:rsid w:val="0056796E"/>
    <w:rsid w:val="00567EB3"/>
    <w:rsid w:val="00570D10"/>
    <w:rsid w:val="0057112E"/>
    <w:rsid w:val="00571265"/>
    <w:rsid w:val="00571378"/>
    <w:rsid w:val="00571FBD"/>
    <w:rsid w:val="0057223F"/>
    <w:rsid w:val="00572340"/>
    <w:rsid w:val="00572763"/>
    <w:rsid w:val="00572797"/>
    <w:rsid w:val="00572865"/>
    <w:rsid w:val="0057288B"/>
    <w:rsid w:val="005728A9"/>
    <w:rsid w:val="00572B6C"/>
    <w:rsid w:val="00572C6B"/>
    <w:rsid w:val="00572D3D"/>
    <w:rsid w:val="005730FF"/>
    <w:rsid w:val="005731A6"/>
    <w:rsid w:val="00573C46"/>
    <w:rsid w:val="00573CE7"/>
    <w:rsid w:val="00573DBA"/>
    <w:rsid w:val="00573DE1"/>
    <w:rsid w:val="00573E45"/>
    <w:rsid w:val="005740D7"/>
    <w:rsid w:val="0057426E"/>
    <w:rsid w:val="005746CA"/>
    <w:rsid w:val="0057484A"/>
    <w:rsid w:val="00574D45"/>
    <w:rsid w:val="00575C14"/>
    <w:rsid w:val="005765E8"/>
    <w:rsid w:val="00577098"/>
    <w:rsid w:val="0057718B"/>
    <w:rsid w:val="005774E5"/>
    <w:rsid w:val="00577754"/>
    <w:rsid w:val="0058102B"/>
    <w:rsid w:val="0058161B"/>
    <w:rsid w:val="00581D01"/>
    <w:rsid w:val="00581E40"/>
    <w:rsid w:val="00581F14"/>
    <w:rsid w:val="005821DB"/>
    <w:rsid w:val="00582418"/>
    <w:rsid w:val="0058245E"/>
    <w:rsid w:val="00582649"/>
    <w:rsid w:val="00582806"/>
    <w:rsid w:val="00582838"/>
    <w:rsid w:val="00582B95"/>
    <w:rsid w:val="005831DD"/>
    <w:rsid w:val="005832AA"/>
    <w:rsid w:val="00583D3F"/>
    <w:rsid w:val="00583E7D"/>
    <w:rsid w:val="00583EEA"/>
    <w:rsid w:val="0058472F"/>
    <w:rsid w:val="00584912"/>
    <w:rsid w:val="005852E0"/>
    <w:rsid w:val="00585325"/>
    <w:rsid w:val="005857D0"/>
    <w:rsid w:val="005865D8"/>
    <w:rsid w:val="00586624"/>
    <w:rsid w:val="00586DD7"/>
    <w:rsid w:val="00586F21"/>
    <w:rsid w:val="005874F7"/>
    <w:rsid w:val="005907A3"/>
    <w:rsid w:val="0059088A"/>
    <w:rsid w:val="005909D3"/>
    <w:rsid w:val="00590FB3"/>
    <w:rsid w:val="00591295"/>
    <w:rsid w:val="005913C1"/>
    <w:rsid w:val="0059183E"/>
    <w:rsid w:val="00591BA2"/>
    <w:rsid w:val="00591EAF"/>
    <w:rsid w:val="005921CA"/>
    <w:rsid w:val="00592408"/>
    <w:rsid w:val="0059283E"/>
    <w:rsid w:val="005934AF"/>
    <w:rsid w:val="005936AE"/>
    <w:rsid w:val="005936AF"/>
    <w:rsid w:val="005944E5"/>
    <w:rsid w:val="00594577"/>
    <w:rsid w:val="005945D0"/>
    <w:rsid w:val="00595409"/>
    <w:rsid w:val="005957D9"/>
    <w:rsid w:val="0059591F"/>
    <w:rsid w:val="00595C0B"/>
    <w:rsid w:val="00595E80"/>
    <w:rsid w:val="00595F01"/>
    <w:rsid w:val="0059611C"/>
    <w:rsid w:val="005962E1"/>
    <w:rsid w:val="00596FAA"/>
    <w:rsid w:val="0059732F"/>
    <w:rsid w:val="0059787C"/>
    <w:rsid w:val="005A0049"/>
    <w:rsid w:val="005A07A3"/>
    <w:rsid w:val="005A09D0"/>
    <w:rsid w:val="005A1080"/>
    <w:rsid w:val="005A1C29"/>
    <w:rsid w:val="005A1CCC"/>
    <w:rsid w:val="005A2281"/>
    <w:rsid w:val="005A2C0F"/>
    <w:rsid w:val="005A33EE"/>
    <w:rsid w:val="005A349A"/>
    <w:rsid w:val="005A3776"/>
    <w:rsid w:val="005A37D7"/>
    <w:rsid w:val="005A3E77"/>
    <w:rsid w:val="005A3F38"/>
    <w:rsid w:val="005A434A"/>
    <w:rsid w:val="005A4665"/>
    <w:rsid w:val="005A46CE"/>
    <w:rsid w:val="005A48F5"/>
    <w:rsid w:val="005A4FA3"/>
    <w:rsid w:val="005A5317"/>
    <w:rsid w:val="005A55A9"/>
    <w:rsid w:val="005A5644"/>
    <w:rsid w:val="005A5B67"/>
    <w:rsid w:val="005A6005"/>
    <w:rsid w:val="005A60BF"/>
    <w:rsid w:val="005A62CE"/>
    <w:rsid w:val="005A686B"/>
    <w:rsid w:val="005A6EBF"/>
    <w:rsid w:val="005A6EC8"/>
    <w:rsid w:val="005A6F63"/>
    <w:rsid w:val="005A77C6"/>
    <w:rsid w:val="005A791E"/>
    <w:rsid w:val="005A7A01"/>
    <w:rsid w:val="005A7ABB"/>
    <w:rsid w:val="005A7AD1"/>
    <w:rsid w:val="005B02E5"/>
    <w:rsid w:val="005B050B"/>
    <w:rsid w:val="005B0617"/>
    <w:rsid w:val="005B0621"/>
    <w:rsid w:val="005B08A9"/>
    <w:rsid w:val="005B0CFD"/>
    <w:rsid w:val="005B0F33"/>
    <w:rsid w:val="005B0F97"/>
    <w:rsid w:val="005B142A"/>
    <w:rsid w:val="005B17D5"/>
    <w:rsid w:val="005B1D95"/>
    <w:rsid w:val="005B1EE8"/>
    <w:rsid w:val="005B21D8"/>
    <w:rsid w:val="005B2295"/>
    <w:rsid w:val="005B235F"/>
    <w:rsid w:val="005B2446"/>
    <w:rsid w:val="005B2635"/>
    <w:rsid w:val="005B286F"/>
    <w:rsid w:val="005B288E"/>
    <w:rsid w:val="005B2BFB"/>
    <w:rsid w:val="005B31A5"/>
    <w:rsid w:val="005B4F7D"/>
    <w:rsid w:val="005B5098"/>
    <w:rsid w:val="005B50CF"/>
    <w:rsid w:val="005B53FB"/>
    <w:rsid w:val="005B5683"/>
    <w:rsid w:val="005B57AD"/>
    <w:rsid w:val="005B64EC"/>
    <w:rsid w:val="005B662F"/>
    <w:rsid w:val="005B669D"/>
    <w:rsid w:val="005B6B39"/>
    <w:rsid w:val="005B70C0"/>
    <w:rsid w:val="005B781B"/>
    <w:rsid w:val="005B793A"/>
    <w:rsid w:val="005B79EA"/>
    <w:rsid w:val="005B7C2E"/>
    <w:rsid w:val="005B7D66"/>
    <w:rsid w:val="005C01CA"/>
    <w:rsid w:val="005C01EE"/>
    <w:rsid w:val="005C029D"/>
    <w:rsid w:val="005C0826"/>
    <w:rsid w:val="005C0962"/>
    <w:rsid w:val="005C0AA6"/>
    <w:rsid w:val="005C0B1C"/>
    <w:rsid w:val="005C14AC"/>
    <w:rsid w:val="005C2404"/>
    <w:rsid w:val="005C25B7"/>
    <w:rsid w:val="005C2E4F"/>
    <w:rsid w:val="005C3EA0"/>
    <w:rsid w:val="005C43F8"/>
    <w:rsid w:val="005C465C"/>
    <w:rsid w:val="005C4B4C"/>
    <w:rsid w:val="005C4C51"/>
    <w:rsid w:val="005C4CBE"/>
    <w:rsid w:val="005C513A"/>
    <w:rsid w:val="005C5262"/>
    <w:rsid w:val="005C683C"/>
    <w:rsid w:val="005C688C"/>
    <w:rsid w:val="005C6BA1"/>
    <w:rsid w:val="005C7656"/>
    <w:rsid w:val="005C7C21"/>
    <w:rsid w:val="005C7DB8"/>
    <w:rsid w:val="005D025C"/>
    <w:rsid w:val="005D0355"/>
    <w:rsid w:val="005D0520"/>
    <w:rsid w:val="005D0A13"/>
    <w:rsid w:val="005D1785"/>
    <w:rsid w:val="005D1877"/>
    <w:rsid w:val="005D1A8E"/>
    <w:rsid w:val="005D1DAC"/>
    <w:rsid w:val="005D24B5"/>
    <w:rsid w:val="005D2A20"/>
    <w:rsid w:val="005D2E91"/>
    <w:rsid w:val="005D36C8"/>
    <w:rsid w:val="005D38FB"/>
    <w:rsid w:val="005D45E9"/>
    <w:rsid w:val="005D4F6A"/>
    <w:rsid w:val="005D5430"/>
    <w:rsid w:val="005D5A2E"/>
    <w:rsid w:val="005D5B72"/>
    <w:rsid w:val="005D6099"/>
    <w:rsid w:val="005D60FE"/>
    <w:rsid w:val="005D6ACB"/>
    <w:rsid w:val="005D717F"/>
    <w:rsid w:val="005D74AF"/>
    <w:rsid w:val="005D7557"/>
    <w:rsid w:val="005D7DD6"/>
    <w:rsid w:val="005E0079"/>
    <w:rsid w:val="005E01B5"/>
    <w:rsid w:val="005E01E3"/>
    <w:rsid w:val="005E030E"/>
    <w:rsid w:val="005E0665"/>
    <w:rsid w:val="005E066C"/>
    <w:rsid w:val="005E10C0"/>
    <w:rsid w:val="005E114A"/>
    <w:rsid w:val="005E22CC"/>
    <w:rsid w:val="005E22D4"/>
    <w:rsid w:val="005E25C7"/>
    <w:rsid w:val="005E2BE7"/>
    <w:rsid w:val="005E2C44"/>
    <w:rsid w:val="005E2EDE"/>
    <w:rsid w:val="005E300B"/>
    <w:rsid w:val="005E3280"/>
    <w:rsid w:val="005E3E5B"/>
    <w:rsid w:val="005E4288"/>
    <w:rsid w:val="005E4877"/>
    <w:rsid w:val="005E4B5F"/>
    <w:rsid w:val="005E5264"/>
    <w:rsid w:val="005E5A4E"/>
    <w:rsid w:val="005E5BC1"/>
    <w:rsid w:val="005E5E4B"/>
    <w:rsid w:val="005E61D9"/>
    <w:rsid w:val="005E6290"/>
    <w:rsid w:val="005E64D8"/>
    <w:rsid w:val="005E66EC"/>
    <w:rsid w:val="005E6CA6"/>
    <w:rsid w:val="005E7013"/>
    <w:rsid w:val="005E771E"/>
    <w:rsid w:val="005F0E08"/>
    <w:rsid w:val="005F0E65"/>
    <w:rsid w:val="005F102B"/>
    <w:rsid w:val="005F1117"/>
    <w:rsid w:val="005F124F"/>
    <w:rsid w:val="005F12FC"/>
    <w:rsid w:val="005F1714"/>
    <w:rsid w:val="005F1F27"/>
    <w:rsid w:val="005F22DA"/>
    <w:rsid w:val="005F2695"/>
    <w:rsid w:val="005F32C7"/>
    <w:rsid w:val="005F3BF1"/>
    <w:rsid w:val="005F4847"/>
    <w:rsid w:val="005F48CD"/>
    <w:rsid w:val="005F4D80"/>
    <w:rsid w:val="005F5DC2"/>
    <w:rsid w:val="005F628C"/>
    <w:rsid w:val="005F63D2"/>
    <w:rsid w:val="005F6A1D"/>
    <w:rsid w:val="005F6CCA"/>
    <w:rsid w:val="005F78E8"/>
    <w:rsid w:val="005F7FE3"/>
    <w:rsid w:val="0060090A"/>
    <w:rsid w:val="00600BB7"/>
    <w:rsid w:val="00600E5D"/>
    <w:rsid w:val="00600F41"/>
    <w:rsid w:val="006012B9"/>
    <w:rsid w:val="00602547"/>
    <w:rsid w:val="0060260B"/>
    <w:rsid w:val="0060278E"/>
    <w:rsid w:val="00602C4B"/>
    <w:rsid w:val="00602EAE"/>
    <w:rsid w:val="0060300D"/>
    <w:rsid w:val="006031DF"/>
    <w:rsid w:val="00603565"/>
    <w:rsid w:val="0060495E"/>
    <w:rsid w:val="006049FE"/>
    <w:rsid w:val="00604D4F"/>
    <w:rsid w:val="006050F1"/>
    <w:rsid w:val="0060517F"/>
    <w:rsid w:val="00606167"/>
    <w:rsid w:val="00606A7D"/>
    <w:rsid w:val="00606F7E"/>
    <w:rsid w:val="00607075"/>
    <w:rsid w:val="00607098"/>
    <w:rsid w:val="00607113"/>
    <w:rsid w:val="00607290"/>
    <w:rsid w:val="0060743C"/>
    <w:rsid w:val="006077E9"/>
    <w:rsid w:val="006079DE"/>
    <w:rsid w:val="00607D38"/>
    <w:rsid w:val="0061053C"/>
    <w:rsid w:val="00610758"/>
    <w:rsid w:val="0061083C"/>
    <w:rsid w:val="0061138D"/>
    <w:rsid w:val="006119C0"/>
    <w:rsid w:val="00611D7A"/>
    <w:rsid w:val="00612013"/>
    <w:rsid w:val="00612517"/>
    <w:rsid w:val="006129B7"/>
    <w:rsid w:val="00613734"/>
    <w:rsid w:val="0061402A"/>
    <w:rsid w:val="006141FC"/>
    <w:rsid w:val="006148BA"/>
    <w:rsid w:val="00614A4A"/>
    <w:rsid w:val="00614C51"/>
    <w:rsid w:val="00614F06"/>
    <w:rsid w:val="00614FD6"/>
    <w:rsid w:val="00615149"/>
    <w:rsid w:val="00615C80"/>
    <w:rsid w:val="00615D06"/>
    <w:rsid w:val="00615EEE"/>
    <w:rsid w:val="0061645A"/>
    <w:rsid w:val="00616615"/>
    <w:rsid w:val="00616965"/>
    <w:rsid w:val="00616B7F"/>
    <w:rsid w:val="00617616"/>
    <w:rsid w:val="00617778"/>
    <w:rsid w:val="00617C90"/>
    <w:rsid w:val="006202D0"/>
    <w:rsid w:val="006207A5"/>
    <w:rsid w:val="006209DB"/>
    <w:rsid w:val="00620B0F"/>
    <w:rsid w:val="00620ED7"/>
    <w:rsid w:val="00620F8C"/>
    <w:rsid w:val="00620FC0"/>
    <w:rsid w:val="00621736"/>
    <w:rsid w:val="00621D26"/>
    <w:rsid w:val="0062208E"/>
    <w:rsid w:val="00622936"/>
    <w:rsid w:val="006231AB"/>
    <w:rsid w:val="00623FA7"/>
    <w:rsid w:val="00624605"/>
    <w:rsid w:val="00624D98"/>
    <w:rsid w:val="00625940"/>
    <w:rsid w:val="00625CEF"/>
    <w:rsid w:val="006262EF"/>
    <w:rsid w:val="00626411"/>
    <w:rsid w:val="0062694B"/>
    <w:rsid w:val="00626B10"/>
    <w:rsid w:val="00627000"/>
    <w:rsid w:val="0062772E"/>
    <w:rsid w:val="00627890"/>
    <w:rsid w:val="00627B1A"/>
    <w:rsid w:val="00627B53"/>
    <w:rsid w:val="00627D95"/>
    <w:rsid w:val="00630165"/>
    <w:rsid w:val="0063019F"/>
    <w:rsid w:val="00630295"/>
    <w:rsid w:val="006302A6"/>
    <w:rsid w:val="00630367"/>
    <w:rsid w:val="00630956"/>
    <w:rsid w:val="00630D2E"/>
    <w:rsid w:val="00630EEC"/>
    <w:rsid w:val="00631181"/>
    <w:rsid w:val="006313B2"/>
    <w:rsid w:val="0063149C"/>
    <w:rsid w:val="006315C5"/>
    <w:rsid w:val="00631690"/>
    <w:rsid w:val="00631F27"/>
    <w:rsid w:val="00632572"/>
    <w:rsid w:val="0063260A"/>
    <w:rsid w:val="006330D7"/>
    <w:rsid w:val="006336A8"/>
    <w:rsid w:val="0063381B"/>
    <w:rsid w:val="00634017"/>
    <w:rsid w:val="00634051"/>
    <w:rsid w:val="00634784"/>
    <w:rsid w:val="00634889"/>
    <w:rsid w:val="00634A54"/>
    <w:rsid w:val="00634C72"/>
    <w:rsid w:val="00634D22"/>
    <w:rsid w:val="00634F9F"/>
    <w:rsid w:val="006357C5"/>
    <w:rsid w:val="00635B7B"/>
    <w:rsid w:val="00635D14"/>
    <w:rsid w:val="00636569"/>
    <w:rsid w:val="00636896"/>
    <w:rsid w:val="006373BC"/>
    <w:rsid w:val="006407A8"/>
    <w:rsid w:val="006409D1"/>
    <w:rsid w:val="00640CAC"/>
    <w:rsid w:val="00641134"/>
    <w:rsid w:val="006411F1"/>
    <w:rsid w:val="0064139C"/>
    <w:rsid w:val="006418C7"/>
    <w:rsid w:val="006429F8"/>
    <w:rsid w:val="00642AA3"/>
    <w:rsid w:val="00642D24"/>
    <w:rsid w:val="00642FBF"/>
    <w:rsid w:val="00643042"/>
    <w:rsid w:val="006438A5"/>
    <w:rsid w:val="006439F7"/>
    <w:rsid w:val="00643B69"/>
    <w:rsid w:val="00643D70"/>
    <w:rsid w:val="00643FDE"/>
    <w:rsid w:val="0064406E"/>
    <w:rsid w:val="0064476B"/>
    <w:rsid w:val="00644907"/>
    <w:rsid w:val="00644AE1"/>
    <w:rsid w:val="00644CC8"/>
    <w:rsid w:val="00645587"/>
    <w:rsid w:val="00645B03"/>
    <w:rsid w:val="00646458"/>
    <w:rsid w:val="00646E9C"/>
    <w:rsid w:val="0064725E"/>
    <w:rsid w:val="00647663"/>
    <w:rsid w:val="00647750"/>
    <w:rsid w:val="006478EE"/>
    <w:rsid w:val="00647E1E"/>
    <w:rsid w:val="00650039"/>
    <w:rsid w:val="006505DA"/>
    <w:rsid w:val="006506EB"/>
    <w:rsid w:val="00650BE8"/>
    <w:rsid w:val="0065122B"/>
    <w:rsid w:val="0065125A"/>
    <w:rsid w:val="0065147B"/>
    <w:rsid w:val="006514DE"/>
    <w:rsid w:val="00651AF4"/>
    <w:rsid w:val="00651EDC"/>
    <w:rsid w:val="00652927"/>
    <w:rsid w:val="00652E41"/>
    <w:rsid w:val="006531A0"/>
    <w:rsid w:val="00653705"/>
    <w:rsid w:val="0065375D"/>
    <w:rsid w:val="00653782"/>
    <w:rsid w:val="00653B13"/>
    <w:rsid w:val="00653CAA"/>
    <w:rsid w:val="00653D47"/>
    <w:rsid w:val="00654005"/>
    <w:rsid w:val="0065407D"/>
    <w:rsid w:val="0065464C"/>
    <w:rsid w:val="0065494C"/>
    <w:rsid w:val="00654A1C"/>
    <w:rsid w:val="00654F43"/>
    <w:rsid w:val="00655BB4"/>
    <w:rsid w:val="00655F61"/>
    <w:rsid w:val="00656298"/>
    <w:rsid w:val="006567C2"/>
    <w:rsid w:val="00656B6F"/>
    <w:rsid w:val="006573CB"/>
    <w:rsid w:val="00657E88"/>
    <w:rsid w:val="0066041B"/>
    <w:rsid w:val="0066048A"/>
    <w:rsid w:val="00661069"/>
    <w:rsid w:val="00661156"/>
    <w:rsid w:val="00661469"/>
    <w:rsid w:val="00661CDC"/>
    <w:rsid w:val="00661F1C"/>
    <w:rsid w:val="00661F87"/>
    <w:rsid w:val="00661FA4"/>
    <w:rsid w:val="00662471"/>
    <w:rsid w:val="00662576"/>
    <w:rsid w:val="00662ADC"/>
    <w:rsid w:val="00662F78"/>
    <w:rsid w:val="006631D6"/>
    <w:rsid w:val="006631D9"/>
    <w:rsid w:val="006631EB"/>
    <w:rsid w:val="0066354A"/>
    <w:rsid w:val="00663630"/>
    <w:rsid w:val="00663952"/>
    <w:rsid w:val="0066455A"/>
    <w:rsid w:val="006645D7"/>
    <w:rsid w:val="00664704"/>
    <w:rsid w:val="00664C7E"/>
    <w:rsid w:val="00665218"/>
    <w:rsid w:val="006652A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B5A"/>
    <w:rsid w:val="00670B7C"/>
    <w:rsid w:val="00670BDC"/>
    <w:rsid w:val="00670E03"/>
    <w:rsid w:val="00670E91"/>
    <w:rsid w:val="00670F37"/>
    <w:rsid w:val="00671147"/>
    <w:rsid w:val="00671283"/>
    <w:rsid w:val="00671B36"/>
    <w:rsid w:val="00671E45"/>
    <w:rsid w:val="006726F6"/>
    <w:rsid w:val="00672EEF"/>
    <w:rsid w:val="00672FE3"/>
    <w:rsid w:val="0067304F"/>
    <w:rsid w:val="0067345F"/>
    <w:rsid w:val="00673A71"/>
    <w:rsid w:val="00673B4E"/>
    <w:rsid w:val="00673C4C"/>
    <w:rsid w:val="00673D59"/>
    <w:rsid w:val="00673F38"/>
    <w:rsid w:val="00674A87"/>
    <w:rsid w:val="0067503B"/>
    <w:rsid w:val="00675383"/>
    <w:rsid w:val="00675461"/>
    <w:rsid w:val="00675719"/>
    <w:rsid w:val="00675A59"/>
    <w:rsid w:val="00676180"/>
    <w:rsid w:val="006765FF"/>
    <w:rsid w:val="00676689"/>
    <w:rsid w:val="00677065"/>
    <w:rsid w:val="00677710"/>
    <w:rsid w:val="00677A86"/>
    <w:rsid w:val="00677D2E"/>
    <w:rsid w:val="00677FD3"/>
    <w:rsid w:val="0068016B"/>
    <w:rsid w:val="00680225"/>
    <w:rsid w:val="00680871"/>
    <w:rsid w:val="00680969"/>
    <w:rsid w:val="00680E5F"/>
    <w:rsid w:val="006810C8"/>
    <w:rsid w:val="00681390"/>
    <w:rsid w:val="00681497"/>
    <w:rsid w:val="006818BB"/>
    <w:rsid w:val="006822D6"/>
    <w:rsid w:val="0068254F"/>
    <w:rsid w:val="00682CE5"/>
    <w:rsid w:val="006830EA"/>
    <w:rsid w:val="00683590"/>
    <w:rsid w:val="00683A98"/>
    <w:rsid w:val="00683D2D"/>
    <w:rsid w:val="00683D3E"/>
    <w:rsid w:val="00683E10"/>
    <w:rsid w:val="0068422A"/>
    <w:rsid w:val="0068470D"/>
    <w:rsid w:val="0068528A"/>
    <w:rsid w:val="006853A9"/>
    <w:rsid w:val="0068547F"/>
    <w:rsid w:val="00685676"/>
    <w:rsid w:val="00685982"/>
    <w:rsid w:val="006859DA"/>
    <w:rsid w:val="00685CB5"/>
    <w:rsid w:val="00686BCA"/>
    <w:rsid w:val="0068764D"/>
    <w:rsid w:val="00687853"/>
    <w:rsid w:val="00687FC3"/>
    <w:rsid w:val="006906C2"/>
    <w:rsid w:val="00690CF3"/>
    <w:rsid w:val="00690D77"/>
    <w:rsid w:val="00691126"/>
    <w:rsid w:val="006915A2"/>
    <w:rsid w:val="0069182E"/>
    <w:rsid w:val="0069270A"/>
    <w:rsid w:val="00692724"/>
    <w:rsid w:val="006928D1"/>
    <w:rsid w:val="00692DD6"/>
    <w:rsid w:val="0069301C"/>
    <w:rsid w:val="006931AD"/>
    <w:rsid w:val="00693233"/>
    <w:rsid w:val="0069324B"/>
    <w:rsid w:val="00693680"/>
    <w:rsid w:val="00693A52"/>
    <w:rsid w:val="00693F6C"/>
    <w:rsid w:val="006942B4"/>
    <w:rsid w:val="00694E8D"/>
    <w:rsid w:val="00694F02"/>
    <w:rsid w:val="006950CC"/>
    <w:rsid w:val="00695290"/>
    <w:rsid w:val="00696285"/>
    <w:rsid w:val="006962AF"/>
    <w:rsid w:val="006969D0"/>
    <w:rsid w:val="00696BBF"/>
    <w:rsid w:val="00696F20"/>
    <w:rsid w:val="00697A87"/>
    <w:rsid w:val="006A0B16"/>
    <w:rsid w:val="006A0D86"/>
    <w:rsid w:val="006A18F1"/>
    <w:rsid w:val="006A1A51"/>
    <w:rsid w:val="006A1CBE"/>
    <w:rsid w:val="006A2091"/>
    <w:rsid w:val="006A3A1C"/>
    <w:rsid w:val="006A3C12"/>
    <w:rsid w:val="006A3C84"/>
    <w:rsid w:val="006A3FBF"/>
    <w:rsid w:val="006A40A9"/>
    <w:rsid w:val="006A4100"/>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07"/>
    <w:rsid w:val="006A7FAE"/>
    <w:rsid w:val="006B007A"/>
    <w:rsid w:val="006B00CF"/>
    <w:rsid w:val="006B0568"/>
    <w:rsid w:val="006B059C"/>
    <w:rsid w:val="006B0D7E"/>
    <w:rsid w:val="006B11EC"/>
    <w:rsid w:val="006B1208"/>
    <w:rsid w:val="006B178C"/>
    <w:rsid w:val="006B17DA"/>
    <w:rsid w:val="006B18E7"/>
    <w:rsid w:val="006B1CA7"/>
    <w:rsid w:val="006B2157"/>
    <w:rsid w:val="006B24EE"/>
    <w:rsid w:val="006B26CE"/>
    <w:rsid w:val="006B2F6F"/>
    <w:rsid w:val="006B3524"/>
    <w:rsid w:val="006B3850"/>
    <w:rsid w:val="006B3953"/>
    <w:rsid w:val="006B3ACF"/>
    <w:rsid w:val="006B3D92"/>
    <w:rsid w:val="006B3F71"/>
    <w:rsid w:val="006B4070"/>
    <w:rsid w:val="006B412E"/>
    <w:rsid w:val="006B499E"/>
    <w:rsid w:val="006B4B68"/>
    <w:rsid w:val="006B4EF4"/>
    <w:rsid w:val="006B4F53"/>
    <w:rsid w:val="006B5044"/>
    <w:rsid w:val="006B5168"/>
    <w:rsid w:val="006B5246"/>
    <w:rsid w:val="006B5678"/>
    <w:rsid w:val="006B6656"/>
    <w:rsid w:val="006B69B5"/>
    <w:rsid w:val="006B6D87"/>
    <w:rsid w:val="006B6DD6"/>
    <w:rsid w:val="006B6EB1"/>
    <w:rsid w:val="006B75D2"/>
    <w:rsid w:val="006B7C44"/>
    <w:rsid w:val="006B7DBF"/>
    <w:rsid w:val="006C01D2"/>
    <w:rsid w:val="006C0554"/>
    <w:rsid w:val="006C09B9"/>
    <w:rsid w:val="006C09F2"/>
    <w:rsid w:val="006C0AD6"/>
    <w:rsid w:val="006C0EE6"/>
    <w:rsid w:val="006C2C50"/>
    <w:rsid w:val="006C2D1E"/>
    <w:rsid w:val="006C2D96"/>
    <w:rsid w:val="006C366D"/>
    <w:rsid w:val="006C39A7"/>
    <w:rsid w:val="006C3B1A"/>
    <w:rsid w:val="006C3E60"/>
    <w:rsid w:val="006C574D"/>
    <w:rsid w:val="006C5C72"/>
    <w:rsid w:val="006C5EB5"/>
    <w:rsid w:val="006C6D5E"/>
    <w:rsid w:val="006C73D1"/>
    <w:rsid w:val="006C76A0"/>
    <w:rsid w:val="006C76B8"/>
    <w:rsid w:val="006D0082"/>
    <w:rsid w:val="006D059C"/>
    <w:rsid w:val="006D0A7D"/>
    <w:rsid w:val="006D0D08"/>
    <w:rsid w:val="006D110E"/>
    <w:rsid w:val="006D177B"/>
    <w:rsid w:val="006D18CA"/>
    <w:rsid w:val="006D1E5C"/>
    <w:rsid w:val="006D1EB0"/>
    <w:rsid w:val="006D206D"/>
    <w:rsid w:val="006D2201"/>
    <w:rsid w:val="006D2688"/>
    <w:rsid w:val="006D3004"/>
    <w:rsid w:val="006D33EC"/>
    <w:rsid w:val="006D3651"/>
    <w:rsid w:val="006D381F"/>
    <w:rsid w:val="006D3886"/>
    <w:rsid w:val="006D39AD"/>
    <w:rsid w:val="006D4BB6"/>
    <w:rsid w:val="006D5B4D"/>
    <w:rsid w:val="006D610E"/>
    <w:rsid w:val="006D6326"/>
    <w:rsid w:val="006D6598"/>
    <w:rsid w:val="006D695D"/>
    <w:rsid w:val="006D69DE"/>
    <w:rsid w:val="006D6A8C"/>
    <w:rsid w:val="006D6B98"/>
    <w:rsid w:val="006D6FC7"/>
    <w:rsid w:val="006D729D"/>
    <w:rsid w:val="006D7FB5"/>
    <w:rsid w:val="006E0B67"/>
    <w:rsid w:val="006E0CB0"/>
    <w:rsid w:val="006E0DBA"/>
    <w:rsid w:val="006E1665"/>
    <w:rsid w:val="006E1842"/>
    <w:rsid w:val="006E208E"/>
    <w:rsid w:val="006E21E4"/>
    <w:rsid w:val="006E22B2"/>
    <w:rsid w:val="006E2378"/>
    <w:rsid w:val="006E2834"/>
    <w:rsid w:val="006E2906"/>
    <w:rsid w:val="006E2AF4"/>
    <w:rsid w:val="006E38E4"/>
    <w:rsid w:val="006E3A1C"/>
    <w:rsid w:val="006E4572"/>
    <w:rsid w:val="006E46B3"/>
    <w:rsid w:val="006E4E31"/>
    <w:rsid w:val="006E5006"/>
    <w:rsid w:val="006E5067"/>
    <w:rsid w:val="006E59BA"/>
    <w:rsid w:val="006E5D29"/>
    <w:rsid w:val="006E5DA3"/>
    <w:rsid w:val="006E60AB"/>
    <w:rsid w:val="006E65D5"/>
    <w:rsid w:val="006E74AF"/>
    <w:rsid w:val="006E7FAE"/>
    <w:rsid w:val="006F092B"/>
    <w:rsid w:val="006F1574"/>
    <w:rsid w:val="006F1829"/>
    <w:rsid w:val="006F1D76"/>
    <w:rsid w:val="006F27AA"/>
    <w:rsid w:val="006F3043"/>
    <w:rsid w:val="006F3DE5"/>
    <w:rsid w:val="006F495F"/>
    <w:rsid w:val="006F4DAF"/>
    <w:rsid w:val="006F5080"/>
    <w:rsid w:val="006F54E5"/>
    <w:rsid w:val="006F564A"/>
    <w:rsid w:val="006F57C8"/>
    <w:rsid w:val="006F58F8"/>
    <w:rsid w:val="006F5A20"/>
    <w:rsid w:val="006F6366"/>
    <w:rsid w:val="006F67B4"/>
    <w:rsid w:val="006F6858"/>
    <w:rsid w:val="006F6AB5"/>
    <w:rsid w:val="006F6EDB"/>
    <w:rsid w:val="006F6EFA"/>
    <w:rsid w:val="006F6F67"/>
    <w:rsid w:val="006F6FFC"/>
    <w:rsid w:val="006F736D"/>
    <w:rsid w:val="006F7573"/>
    <w:rsid w:val="006F77CF"/>
    <w:rsid w:val="006F79CC"/>
    <w:rsid w:val="006F7ADA"/>
    <w:rsid w:val="006F7E60"/>
    <w:rsid w:val="006F7EFF"/>
    <w:rsid w:val="0070074E"/>
    <w:rsid w:val="00700BE2"/>
    <w:rsid w:val="00701233"/>
    <w:rsid w:val="00701312"/>
    <w:rsid w:val="00702276"/>
    <w:rsid w:val="00702820"/>
    <w:rsid w:val="0070283A"/>
    <w:rsid w:val="00702D4C"/>
    <w:rsid w:val="00702D74"/>
    <w:rsid w:val="00703098"/>
    <w:rsid w:val="007030DC"/>
    <w:rsid w:val="0070310E"/>
    <w:rsid w:val="00703478"/>
    <w:rsid w:val="0070357D"/>
    <w:rsid w:val="007035A5"/>
    <w:rsid w:val="00703CB7"/>
    <w:rsid w:val="00703F1B"/>
    <w:rsid w:val="00704062"/>
    <w:rsid w:val="00704B9A"/>
    <w:rsid w:val="00705254"/>
    <w:rsid w:val="00705D1D"/>
    <w:rsid w:val="00705F46"/>
    <w:rsid w:val="00705FA1"/>
    <w:rsid w:val="007060C9"/>
    <w:rsid w:val="0070646E"/>
    <w:rsid w:val="00707064"/>
    <w:rsid w:val="00707172"/>
    <w:rsid w:val="007072E0"/>
    <w:rsid w:val="00707770"/>
    <w:rsid w:val="00707C5C"/>
    <w:rsid w:val="00707D3A"/>
    <w:rsid w:val="00710035"/>
    <w:rsid w:val="00710096"/>
    <w:rsid w:val="0071066D"/>
    <w:rsid w:val="00711210"/>
    <w:rsid w:val="007114BF"/>
    <w:rsid w:val="00712171"/>
    <w:rsid w:val="007121F2"/>
    <w:rsid w:val="00712542"/>
    <w:rsid w:val="007125B7"/>
    <w:rsid w:val="00712AA2"/>
    <w:rsid w:val="00712D48"/>
    <w:rsid w:val="00712ED8"/>
    <w:rsid w:val="00712F5A"/>
    <w:rsid w:val="00713080"/>
    <w:rsid w:val="007132D7"/>
    <w:rsid w:val="007136BA"/>
    <w:rsid w:val="00714137"/>
    <w:rsid w:val="007143B2"/>
    <w:rsid w:val="00714901"/>
    <w:rsid w:val="00715334"/>
    <w:rsid w:val="0071552D"/>
    <w:rsid w:val="007156C4"/>
    <w:rsid w:val="00715886"/>
    <w:rsid w:val="007158D7"/>
    <w:rsid w:val="007164B8"/>
    <w:rsid w:val="0071656F"/>
    <w:rsid w:val="00716FCE"/>
    <w:rsid w:val="007174EE"/>
    <w:rsid w:val="00717BF0"/>
    <w:rsid w:val="00717CA0"/>
    <w:rsid w:val="00717F55"/>
    <w:rsid w:val="00720259"/>
    <w:rsid w:val="00720AED"/>
    <w:rsid w:val="00720BC0"/>
    <w:rsid w:val="00720CE4"/>
    <w:rsid w:val="0072166D"/>
    <w:rsid w:val="00721A3E"/>
    <w:rsid w:val="00721BB2"/>
    <w:rsid w:val="00721D07"/>
    <w:rsid w:val="007228BD"/>
    <w:rsid w:val="00722D3D"/>
    <w:rsid w:val="007231F8"/>
    <w:rsid w:val="007237E8"/>
    <w:rsid w:val="0072389B"/>
    <w:rsid w:val="00723CC0"/>
    <w:rsid w:val="007249B4"/>
    <w:rsid w:val="0072583D"/>
    <w:rsid w:val="00725D1E"/>
    <w:rsid w:val="00725E73"/>
    <w:rsid w:val="007261E5"/>
    <w:rsid w:val="0072636E"/>
    <w:rsid w:val="007266DE"/>
    <w:rsid w:val="007269B9"/>
    <w:rsid w:val="00726AB8"/>
    <w:rsid w:val="00726B94"/>
    <w:rsid w:val="00726BA3"/>
    <w:rsid w:val="0072776D"/>
    <w:rsid w:val="007277FE"/>
    <w:rsid w:val="007278AB"/>
    <w:rsid w:val="00727FDA"/>
    <w:rsid w:val="007304BA"/>
    <w:rsid w:val="007304DD"/>
    <w:rsid w:val="0073105E"/>
    <w:rsid w:val="007310F2"/>
    <w:rsid w:val="007311DF"/>
    <w:rsid w:val="00731254"/>
    <w:rsid w:val="00731605"/>
    <w:rsid w:val="007316DF"/>
    <w:rsid w:val="007320A6"/>
    <w:rsid w:val="007323A1"/>
    <w:rsid w:val="0073288A"/>
    <w:rsid w:val="00732E28"/>
    <w:rsid w:val="00733013"/>
    <w:rsid w:val="00733349"/>
    <w:rsid w:val="00733D85"/>
    <w:rsid w:val="00735346"/>
    <w:rsid w:val="007358DD"/>
    <w:rsid w:val="007359D7"/>
    <w:rsid w:val="00735C05"/>
    <w:rsid w:val="00736222"/>
    <w:rsid w:val="007368C3"/>
    <w:rsid w:val="00736A59"/>
    <w:rsid w:val="00736AFA"/>
    <w:rsid w:val="00736C0A"/>
    <w:rsid w:val="00736CCA"/>
    <w:rsid w:val="0073738C"/>
    <w:rsid w:val="007375A0"/>
    <w:rsid w:val="007377E0"/>
    <w:rsid w:val="007378BA"/>
    <w:rsid w:val="007379B3"/>
    <w:rsid w:val="00737AB2"/>
    <w:rsid w:val="00737E6C"/>
    <w:rsid w:val="007402DE"/>
    <w:rsid w:val="00740D4A"/>
    <w:rsid w:val="00741247"/>
    <w:rsid w:val="007414FC"/>
    <w:rsid w:val="00741992"/>
    <w:rsid w:val="007419CD"/>
    <w:rsid w:val="00741D4B"/>
    <w:rsid w:val="0074377F"/>
    <w:rsid w:val="00743BBA"/>
    <w:rsid w:val="00743E64"/>
    <w:rsid w:val="0074408C"/>
    <w:rsid w:val="0074415F"/>
    <w:rsid w:val="007444BC"/>
    <w:rsid w:val="00744523"/>
    <w:rsid w:val="00744D10"/>
    <w:rsid w:val="007457F5"/>
    <w:rsid w:val="007459AB"/>
    <w:rsid w:val="007460F2"/>
    <w:rsid w:val="0074624A"/>
    <w:rsid w:val="007464A1"/>
    <w:rsid w:val="00746768"/>
    <w:rsid w:val="007468E1"/>
    <w:rsid w:val="00746AB4"/>
    <w:rsid w:val="00746DAC"/>
    <w:rsid w:val="00747264"/>
    <w:rsid w:val="00747935"/>
    <w:rsid w:val="00747E5E"/>
    <w:rsid w:val="007501D0"/>
    <w:rsid w:val="007503B9"/>
    <w:rsid w:val="007506E8"/>
    <w:rsid w:val="00750B42"/>
    <w:rsid w:val="00751758"/>
    <w:rsid w:val="007517A3"/>
    <w:rsid w:val="00751D6E"/>
    <w:rsid w:val="0075286F"/>
    <w:rsid w:val="00752E17"/>
    <w:rsid w:val="007538D1"/>
    <w:rsid w:val="00753A02"/>
    <w:rsid w:val="00753AED"/>
    <w:rsid w:val="00753F57"/>
    <w:rsid w:val="0075402D"/>
    <w:rsid w:val="00754097"/>
    <w:rsid w:val="00754B0F"/>
    <w:rsid w:val="00754B77"/>
    <w:rsid w:val="00755463"/>
    <w:rsid w:val="00755934"/>
    <w:rsid w:val="00755974"/>
    <w:rsid w:val="0075631A"/>
    <w:rsid w:val="00756328"/>
    <w:rsid w:val="007568D7"/>
    <w:rsid w:val="00757759"/>
    <w:rsid w:val="00760632"/>
    <w:rsid w:val="0076072F"/>
    <w:rsid w:val="0076108C"/>
    <w:rsid w:val="00761951"/>
    <w:rsid w:val="00761AD4"/>
    <w:rsid w:val="00761AEF"/>
    <w:rsid w:val="00761D4B"/>
    <w:rsid w:val="00761E77"/>
    <w:rsid w:val="00762566"/>
    <w:rsid w:val="007628A2"/>
    <w:rsid w:val="007636B2"/>
    <w:rsid w:val="007644F3"/>
    <w:rsid w:val="007645D3"/>
    <w:rsid w:val="00764C3E"/>
    <w:rsid w:val="00764DD2"/>
    <w:rsid w:val="00764E1E"/>
    <w:rsid w:val="007652AA"/>
    <w:rsid w:val="00765492"/>
    <w:rsid w:val="007657C9"/>
    <w:rsid w:val="007659A7"/>
    <w:rsid w:val="00765A41"/>
    <w:rsid w:val="00765A58"/>
    <w:rsid w:val="00765B6A"/>
    <w:rsid w:val="00765DDD"/>
    <w:rsid w:val="00766154"/>
    <w:rsid w:val="007669AC"/>
    <w:rsid w:val="007669D3"/>
    <w:rsid w:val="00766A0D"/>
    <w:rsid w:val="00766E0D"/>
    <w:rsid w:val="00766F95"/>
    <w:rsid w:val="007678AB"/>
    <w:rsid w:val="007678C0"/>
    <w:rsid w:val="00767B9B"/>
    <w:rsid w:val="007700E9"/>
    <w:rsid w:val="007726EA"/>
    <w:rsid w:val="00772B76"/>
    <w:rsid w:val="00772EE9"/>
    <w:rsid w:val="0077376F"/>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80578"/>
    <w:rsid w:val="007806CB"/>
    <w:rsid w:val="00780735"/>
    <w:rsid w:val="0078085C"/>
    <w:rsid w:val="00780B3C"/>
    <w:rsid w:val="00781562"/>
    <w:rsid w:val="00782260"/>
    <w:rsid w:val="00782368"/>
    <w:rsid w:val="00782D60"/>
    <w:rsid w:val="00783003"/>
    <w:rsid w:val="007831B3"/>
    <w:rsid w:val="00783551"/>
    <w:rsid w:val="007836CC"/>
    <w:rsid w:val="00783867"/>
    <w:rsid w:val="007847B5"/>
    <w:rsid w:val="007848C6"/>
    <w:rsid w:val="00784973"/>
    <w:rsid w:val="00785056"/>
    <w:rsid w:val="007851EB"/>
    <w:rsid w:val="007853E6"/>
    <w:rsid w:val="0078572C"/>
    <w:rsid w:val="00785739"/>
    <w:rsid w:val="007861B3"/>
    <w:rsid w:val="007866EE"/>
    <w:rsid w:val="007869F9"/>
    <w:rsid w:val="00787197"/>
    <w:rsid w:val="007873DD"/>
    <w:rsid w:val="00790485"/>
    <w:rsid w:val="0079048D"/>
    <w:rsid w:val="00790931"/>
    <w:rsid w:val="00790C70"/>
    <w:rsid w:val="00790F92"/>
    <w:rsid w:val="007911E9"/>
    <w:rsid w:val="00791281"/>
    <w:rsid w:val="00791456"/>
    <w:rsid w:val="007917B2"/>
    <w:rsid w:val="007917F7"/>
    <w:rsid w:val="00791B7E"/>
    <w:rsid w:val="00791BF3"/>
    <w:rsid w:val="007922F8"/>
    <w:rsid w:val="007923A0"/>
    <w:rsid w:val="00792C52"/>
    <w:rsid w:val="00792CBD"/>
    <w:rsid w:val="00792CD6"/>
    <w:rsid w:val="007931BA"/>
    <w:rsid w:val="00793864"/>
    <w:rsid w:val="007938A4"/>
    <w:rsid w:val="00793A7D"/>
    <w:rsid w:val="00793B1A"/>
    <w:rsid w:val="00794000"/>
    <w:rsid w:val="0079442D"/>
    <w:rsid w:val="00794441"/>
    <w:rsid w:val="007949FD"/>
    <w:rsid w:val="00794F42"/>
    <w:rsid w:val="007955D5"/>
    <w:rsid w:val="00795E88"/>
    <w:rsid w:val="00795F68"/>
    <w:rsid w:val="00796155"/>
    <w:rsid w:val="0079616E"/>
    <w:rsid w:val="00796522"/>
    <w:rsid w:val="0079692C"/>
    <w:rsid w:val="0079698E"/>
    <w:rsid w:val="007973C9"/>
    <w:rsid w:val="00797D98"/>
    <w:rsid w:val="007A08F2"/>
    <w:rsid w:val="007A09B2"/>
    <w:rsid w:val="007A0A4A"/>
    <w:rsid w:val="007A0D60"/>
    <w:rsid w:val="007A10AD"/>
    <w:rsid w:val="007A2225"/>
    <w:rsid w:val="007A2542"/>
    <w:rsid w:val="007A2720"/>
    <w:rsid w:val="007A276C"/>
    <w:rsid w:val="007A2827"/>
    <w:rsid w:val="007A29D9"/>
    <w:rsid w:val="007A3D39"/>
    <w:rsid w:val="007A4999"/>
    <w:rsid w:val="007A4CD1"/>
    <w:rsid w:val="007A4EBB"/>
    <w:rsid w:val="007A5064"/>
    <w:rsid w:val="007A57B0"/>
    <w:rsid w:val="007A5A94"/>
    <w:rsid w:val="007A6237"/>
    <w:rsid w:val="007A6799"/>
    <w:rsid w:val="007A696A"/>
    <w:rsid w:val="007A6B38"/>
    <w:rsid w:val="007A76A0"/>
    <w:rsid w:val="007B0118"/>
    <w:rsid w:val="007B0952"/>
    <w:rsid w:val="007B0BD3"/>
    <w:rsid w:val="007B0E47"/>
    <w:rsid w:val="007B145A"/>
    <w:rsid w:val="007B14DD"/>
    <w:rsid w:val="007B2536"/>
    <w:rsid w:val="007B2936"/>
    <w:rsid w:val="007B2A35"/>
    <w:rsid w:val="007B2C13"/>
    <w:rsid w:val="007B3B20"/>
    <w:rsid w:val="007B3D4F"/>
    <w:rsid w:val="007B446A"/>
    <w:rsid w:val="007B4DB5"/>
    <w:rsid w:val="007B4F15"/>
    <w:rsid w:val="007B4FC5"/>
    <w:rsid w:val="007B50D1"/>
    <w:rsid w:val="007B512A"/>
    <w:rsid w:val="007B5967"/>
    <w:rsid w:val="007B5E6D"/>
    <w:rsid w:val="007B6720"/>
    <w:rsid w:val="007B6C91"/>
    <w:rsid w:val="007B744C"/>
    <w:rsid w:val="007B74F1"/>
    <w:rsid w:val="007B77B8"/>
    <w:rsid w:val="007C038F"/>
    <w:rsid w:val="007C0430"/>
    <w:rsid w:val="007C064A"/>
    <w:rsid w:val="007C06BA"/>
    <w:rsid w:val="007C0B81"/>
    <w:rsid w:val="007C0B8F"/>
    <w:rsid w:val="007C1493"/>
    <w:rsid w:val="007C150E"/>
    <w:rsid w:val="007C172E"/>
    <w:rsid w:val="007C1909"/>
    <w:rsid w:val="007C1ABF"/>
    <w:rsid w:val="007C2368"/>
    <w:rsid w:val="007C2721"/>
    <w:rsid w:val="007C31E4"/>
    <w:rsid w:val="007C377C"/>
    <w:rsid w:val="007C3D26"/>
    <w:rsid w:val="007C3D97"/>
    <w:rsid w:val="007C4F48"/>
    <w:rsid w:val="007C50C2"/>
    <w:rsid w:val="007C53D4"/>
    <w:rsid w:val="007C5983"/>
    <w:rsid w:val="007C5B09"/>
    <w:rsid w:val="007C6543"/>
    <w:rsid w:val="007C6B55"/>
    <w:rsid w:val="007C6EC6"/>
    <w:rsid w:val="007C6F3D"/>
    <w:rsid w:val="007C7ACC"/>
    <w:rsid w:val="007D0707"/>
    <w:rsid w:val="007D0808"/>
    <w:rsid w:val="007D10FB"/>
    <w:rsid w:val="007D180C"/>
    <w:rsid w:val="007D1F62"/>
    <w:rsid w:val="007D2161"/>
    <w:rsid w:val="007D21B5"/>
    <w:rsid w:val="007D2DFC"/>
    <w:rsid w:val="007D336F"/>
    <w:rsid w:val="007D36F1"/>
    <w:rsid w:val="007D3A6D"/>
    <w:rsid w:val="007D3D72"/>
    <w:rsid w:val="007D457A"/>
    <w:rsid w:val="007D4827"/>
    <w:rsid w:val="007D4954"/>
    <w:rsid w:val="007D4E5B"/>
    <w:rsid w:val="007D4FAC"/>
    <w:rsid w:val="007D511E"/>
    <w:rsid w:val="007D54F5"/>
    <w:rsid w:val="007D5C22"/>
    <w:rsid w:val="007D6BB2"/>
    <w:rsid w:val="007D6E8E"/>
    <w:rsid w:val="007D7072"/>
    <w:rsid w:val="007D7142"/>
    <w:rsid w:val="007D731D"/>
    <w:rsid w:val="007D733E"/>
    <w:rsid w:val="007D7F08"/>
    <w:rsid w:val="007E05B4"/>
    <w:rsid w:val="007E06D6"/>
    <w:rsid w:val="007E0B52"/>
    <w:rsid w:val="007E0E1A"/>
    <w:rsid w:val="007E1765"/>
    <w:rsid w:val="007E188C"/>
    <w:rsid w:val="007E1DAE"/>
    <w:rsid w:val="007E23A2"/>
    <w:rsid w:val="007E23A9"/>
    <w:rsid w:val="007E2488"/>
    <w:rsid w:val="007E25D8"/>
    <w:rsid w:val="007E26F5"/>
    <w:rsid w:val="007E3B26"/>
    <w:rsid w:val="007E3B8F"/>
    <w:rsid w:val="007E3EE8"/>
    <w:rsid w:val="007E3F7F"/>
    <w:rsid w:val="007E6913"/>
    <w:rsid w:val="007E693D"/>
    <w:rsid w:val="007E7122"/>
    <w:rsid w:val="007E7FB5"/>
    <w:rsid w:val="007E7FB6"/>
    <w:rsid w:val="007F0165"/>
    <w:rsid w:val="007F033C"/>
    <w:rsid w:val="007F0B4B"/>
    <w:rsid w:val="007F0CE2"/>
    <w:rsid w:val="007F0E6B"/>
    <w:rsid w:val="007F0F5C"/>
    <w:rsid w:val="007F11E8"/>
    <w:rsid w:val="007F12FC"/>
    <w:rsid w:val="007F1803"/>
    <w:rsid w:val="007F2593"/>
    <w:rsid w:val="007F262C"/>
    <w:rsid w:val="007F2759"/>
    <w:rsid w:val="007F2FB8"/>
    <w:rsid w:val="007F36EE"/>
    <w:rsid w:val="007F3824"/>
    <w:rsid w:val="007F4174"/>
    <w:rsid w:val="007F42FC"/>
    <w:rsid w:val="007F438E"/>
    <w:rsid w:val="007F499A"/>
    <w:rsid w:val="007F4E74"/>
    <w:rsid w:val="007F5295"/>
    <w:rsid w:val="007F5A8E"/>
    <w:rsid w:val="007F5B09"/>
    <w:rsid w:val="007F749D"/>
    <w:rsid w:val="007F74B7"/>
    <w:rsid w:val="007F74BD"/>
    <w:rsid w:val="007F750E"/>
    <w:rsid w:val="007F758E"/>
    <w:rsid w:val="007F7A8D"/>
    <w:rsid w:val="007F7ACC"/>
    <w:rsid w:val="008014A3"/>
    <w:rsid w:val="00801B02"/>
    <w:rsid w:val="00802ADC"/>
    <w:rsid w:val="00804130"/>
    <w:rsid w:val="00804A7D"/>
    <w:rsid w:val="00805716"/>
    <w:rsid w:val="00805A27"/>
    <w:rsid w:val="00805AEA"/>
    <w:rsid w:val="00805DC3"/>
    <w:rsid w:val="008060C2"/>
    <w:rsid w:val="008063B1"/>
    <w:rsid w:val="008064E1"/>
    <w:rsid w:val="00806913"/>
    <w:rsid w:val="008069A1"/>
    <w:rsid w:val="0080779D"/>
    <w:rsid w:val="00807E69"/>
    <w:rsid w:val="008100A0"/>
    <w:rsid w:val="00810201"/>
    <w:rsid w:val="008105FE"/>
    <w:rsid w:val="008116A4"/>
    <w:rsid w:val="00811869"/>
    <w:rsid w:val="00811EB2"/>
    <w:rsid w:val="0081217C"/>
    <w:rsid w:val="008127B6"/>
    <w:rsid w:val="008127D0"/>
    <w:rsid w:val="00812889"/>
    <w:rsid w:val="008129C3"/>
    <w:rsid w:val="008129CF"/>
    <w:rsid w:val="0081398D"/>
    <w:rsid w:val="00813BF2"/>
    <w:rsid w:val="00813EA2"/>
    <w:rsid w:val="0081402D"/>
    <w:rsid w:val="00814156"/>
    <w:rsid w:val="008143C7"/>
    <w:rsid w:val="00814C9C"/>
    <w:rsid w:val="008160F3"/>
    <w:rsid w:val="008161DB"/>
    <w:rsid w:val="00816696"/>
    <w:rsid w:val="008167BB"/>
    <w:rsid w:val="00816B0D"/>
    <w:rsid w:val="00820D74"/>
    <w:rsid w:val="00820DF8"/>
    <w:rsid w:val="00821E2A"/>
    <w:rsid w:val="0082229F"/>
    <w:rsid w:val="00822582"/>
    <w:rsid w:val="0082262B"/>
    <w:rsid w:val="00822632"/>
    <w:rsid w:val="0082297E"/>
    <w:rsid w:val="008229B0"/>
    <w:rsid w:val="00822F59"/>
    <w:rsid w:val="0082326C"/>
    <w:rsid w:val="008236A1"/>
    <w:rsid w:val="00824570"/>
    <w:rsid w:val="00824704"/>
    <w:rsid w:val="0082491E"/>
    <w:rsid w:val="00824EEB"/>
    <w:rsid w:val="0082575A"/>
    <w:rsid w:val="00825AB5"/>
    <w:rsid w:val="00826901"/>
    <w:rsid w:val="00826975"/>
    <w:rsid w:val="00826E51"/>
    <w:rsid w:val="00826F0E"/>
    <w:rsid w:val="00827178"/>
    <w:rsid w:val="00827252"/>
    <w:rsid w:val="00827747"/>
    <w:rsid w:val="008279CB"/>
    <w:rsid w:val="00827BE8"/>
    <w:rsid w:val="00827E2C"/>
    <w:rsid w:val="008304FD"/>
    <w:rsid w:val="0083056C"/>
    <w:rsid w:val="008305AD"/>
    <w:rsid w:val="0083100B"/>
    <w:rsid w:val="008311F0"/>
    <w:rsid w:val="0083163D"/>
    <w:rsid w:val="008316E1"/>
    <w:rsid w:val="00831941"/>
    <w:rsid w:val="008320EF"/>
    <w:rsid w:val="0083245A"/>
    <w:rsid w:val="0083285F"/>
    <w:rsid w:val="00832EE8"/>
    <w:rsid w:val="00833076"/>
    <w:rsid w:val="008331B0"/>
    <w:rsid w:val="008331C9"/>
    <w:rsid w:val="00833431"/>
    <w:rsid w:val="00833480"/>
    <w:rsid w:val="00833901"/>
    <w:rsid w:val="0083399B"/>
    <w:rsid w:val="00834034"/>
    <w:rsid w:val="00834188"/>
    <w:rsid w:val="008341DD"/>
    <w:rsid w:val="0083466A"/>
    <w:rsid w:val="00835204"/>
    <w:rsid w:val="0083568C"/>
    <w:rsid w:val="008358F8"/>
    <w:rsid w:val="0083595E"/>
    <w:rsid w:val="00835A57"/>
    <w:rsid w:val="0083606D"/>
    <w:rsid w:val="00836966"/>
    <w:rsid w:val="00836974"/>
    <w:rsid w:val="00836AF1"/>
    <w:rsid w:val="0083709E"/>
    <w:rsid w:val="00837805"/>
    <w:rsid w:val="00837C75"/>
    <w:rsid w:val="00837EEB"/>
    <w:rsid w:val="00841387"/>
    <w:rsid w:val="00841BCD"/>
    <w:rsid w:val="00842106"/>
    <w:rsid w:val="008421D3"/>
    <w:rsid w:val="0084267C"/>
    <w:rsid w:val="00842A0B"/>
    <w:rsid w:val="00842F5B"/>
    <w:rsid w:val="00843012"/>
    <w:rsid w:val="008439D9"/>
    <w:rsid w:val="00843B67"/>
    <w:rsid w:val="00843D26"/>
    <w:rsid w:val="00843F25"/>
    <w:rsid w:val="0084422A"/>
    <w:rsid w:val="00844919"/>
    <w:rsid w:val="00844DD2"/>
    <w:rsid w:val="00844F91"/>
    <w:rsid w:val="0084571A"/>
    <w:rsid w:val="008458A6"/>
    <w:rsid w:val="00845C05"/>
    <w:rsid w:val="00845C1E"/>
    <w:rsid w:val="008464BF"/>
    <w:rsid w:val="00847222"/>
    <w:rsid w:val="00847343"/>
    <w:rsid w:val="0084769D"/>
    <w:rsid w:val="0084772C"/>
    <w:rsid w:val="008479AB"/>
    <w:rsid w:val="0085047F"/>
    <w:rsid w:val="00850486"/>
    <w:rsid w:val="008509F5"/>
    <w:rsid w:val="0085136A"/>
    <w:rsid w:val="00851802"/>
    <w:rsid w:val="0085196B"/>
    <w:rsid w:val="00851AC9"/>
    <w:rsid w:val="0085231F"/>
    <w:rsid w:val="008525BE"/>
    <w:rsid w:val="0085268F"/>
    <w:rsid w:val="008526E2"/>
    <w:rsid w:val="00852D47"/>
    <w:rsid w:val="00852EBB"/>
    <w:rsid w:val="00852FBA"/>
    <w:rsid w:val="008537FC"/>
    <w:rsid w:val="00853FAE"/>
    <w:rsid w:val="008547A9"/>
    <w:rsid w:val="00854B0B"/>
    <w:rsid w:val="008555CB"/>
    <w:rsid w:val="008558B6"/>
    <w:rsid w:val="00855A23"/>
    <w:rsid w:val="00855B68"/>
    <w:rsid w:val="00856040"/>
    <w:rsid w:val="0085631C"/>
    <w:rsid w:val="0085641C"/>
    <w:rsid w:val="008568B2"/>
    <w:rsid w:val="00856A25"/>
    <w:rsid w:val="00856ADF"/>
    <w:rsid w:val="0085751C"/>
    <w:rsid w:val="0085755D"/>
    <w:rsid w:val="00857686"/>
    <w:rsid w:val="00857A73"/>
    <w:rsid w:val="00857BF4"/>
    <w:rsid w:val="00857C2D"/>
    <w:rsid w:val="00857CF7"/>
    <w:rsid w:val="00857F3A"/>
    <w:rsid w:val="0086034D"/>
    <w:rsid w:val="00860F1A"/>
    <w:rsid w:val="008612EB"/>
    <w:rsid w:val="008617D4"/>
    <w:rsid w:val="008619E9"/>
    <w:rsid w:val="00861DE9"/>
    <w:rsid w:val="00861E41"/>
    <w:rsid w:val="00862603"/>
    <w:rsid w:val="00862617"/>
    <w:rsid w:val="008638D4"/>
    <w:rsid w:val="008639E8"/>
    <w:rsid w:val="008651E4"/>
    <w:rsid w:val="008662ED"/>
    <w:rsid w:val="00866421"/>
    <w:rsid w:val="00866824"/>
    <w:rsid w:val="00866E97"/>
    <w:rsid w:val="00867087"/>
    <w:rsid w:val="00867229"/>
    <w:rsid w:val="00867493"/>
    <w:rsid w:val="00867543"/>
    <w:rsid w:val="008676F1"/>
    <w:rsid w:val="0086790E"/>
    <w:rsid w:val="00867A77"/>
    <w:rsid w:val="00867D2A"/>
    <w:rsid w:val="0087013B"/>
    <w:rsid w:val="008703CB"/>
    <w:rsid w:val="00870846"/>
    <w:rsid w:val="0087085E"/>
    <w:rsid w:val="0087090A"/>
    <w:rsid w:val="00870B23"/>
    <w:rsid w:val="00870C9F"/>
    <w:rsid w:val="00870E49"/>
    <w:rsid w:val="00871423"/>
    <w:rsid w:val="00871987"/>
    <w:rsid w:val="00872452"/>
    <w:rsid w:val="00872C69"/>
    <w:rsid w:val="008730A2"/>
    <w:rsid w:val="00873AA0"/>
    <w:rsid w:val="00873B0B"/>
    <w:rsid w:val="008741F4"/>
    <w:rsid w:val="00874226"/>
    <w:rsid w:val="0087480B"/>
    <w:rsid w:val="00874E26"/>
    <w:rsid w:val="0087564E"/>
    <w:rsid w:val="00876653"/>
    <w:rsid w:val="00876F31"/>
    <w:rsid w:val="008770FD"/>
    <w:rsid w:val="00877587"/>
    <w:rsid w:val="008800CB"/>
    <w:rsid w:val="008800F9"/>
    <w:rsid w:val="0088039B"/>
    <w:rsid w:val="0088054A"/>
    <w:rsid w:val="008806F4"/>
    <w:rsid w:val="008809A6"/>
    <w:rsid w:val="00880A5F"/>
    <w:rsid w:val="00880B7F"/>
    <w:rsid w:val="00881602"/>
    <w:rsid w:val="0088193D"/>
    <w:rsid w:val="00881A16"/>
    <w:rsid w:val="00881BC8"/>
    <w:rsid w:val="00882565"/>
    <w:rsid w:val="00883877"/>
    <w:rsid w:val="008838A3"/>
    <w:rsid w:val="00883C4C"/>
    <w:rsid w:val="008840F2"/>
    <w:rsid w:val="00884C7A"/>
    <w:rsid w:val="00884D2F"/>
    <w:rsid w:val="00884DB8"/>
    <w:rsid w:val="00884E52"/>
    <w:rsid w:val="008851E6"/>
    <w:rsid w:val="00885747"/>
    <w:rsid w:val="008860B9"/>
    <w:rsid w:val="008862D0"/>
    <w:rsid w:val="008867C0"/>
    <w:rsid w:val="008879E1"/>
    <w:rsid w:val="00887F7A"/>
    <w:rsid w:val="008900C5"/>
    <w:rsid w:val="00890373"/>
    <w:rsid w:val="0089086B"/>
    <w:rsid w:val="00890994"/>
    <w:rsid w:val="00890C7C"/>
    <w:rsid w:val="00890F8C"/>
    <w:rsid w:val="00891593"/>
    <w:rsid w:val="008922C2"/>
    <w:rsid w:val="00892701"/>
    <w:rsid w:val="00892CD6"/>
    <w:rsid w:val="00892E14"/>
    <w:rsid w:val="00893CC0"/>
    <w:rsid w:val="00893EE9"/>
    <w:rsid w:val="008944CC"/>
    <w:rsid w:val="008945BA"/>
    <w:rsid w:val="008946B7"/>
    <w:rsid w:val="00894CA1"/>
    <w:rsid w:val="0089512C"/>
    <w:rsid w:val="008953B3"/>
    <w:rsid w:val="00895BB8"/>
    <w:rsid w:val="00895FCE"/>
    <w:rsid w:val="00896615"/>
    <w:rsid w:val="0089663B"/>
    <w:rsid w:val="008967CA"/>
    <w:rsid w:val="00896A38"/>
    <w:rsid w:val="0089752F"/>
    <w:rsid w:val="00897872"/>
    <w:rsid w:val="008A0411"/>
    <w:rsid w:val="008A05F4"/>
    <w:rsid w:val="008A07B6"/>
    <w:rsid w:val="008A1DE1"/>
    <w:rsid w:val="008A27FB"/>
    <w:rsid w:val="008A2D98"/>
    <w:rsid w:val="008A356B"/>
    <w:rsid w:val="008A3BEB"/>
    <w:rsid w:val="008A3CCA"/>
    <w:rsid w:val="008A4746"/>
    <w:rsid w:val="008A47ED"/>
    <w:rsid w:val="008A4801"/>
    <w:rsid w:val="008A4B74"/>
    <w:rsid w:val="008A4DE3"/>
    <w:rsid w:val="008A54EC"/>
    <w:rsid w:val="008A58C6"/>
    <w:rsid w:val="008A59EA"/>
    <w:rsid w:val="008A60C1"/>
    <w:rsid w:val="008A6312"/>
    <w:rsid w:val="008A6681"/>
    <w:rsid w:val="008A67EC"/>
    <w:rsid w:val="008A6A6E"/>
    <w:rsid w:val="008A6E23"/>
    <w:rsid w:val="008A701C"/>
    <w:rsid w:val="008A74C5"/>
    <w:rsid w:val="008A7DBB"/>
    <w:rsid w:val="008B03C4"/>
    <w:rsid w:val="008B1273"/>
    <w:rsid w:val="008B1A4E"/>
    <w:rsid w:val="008B1CE7"/>
    <w:rsid w:val="008B1CFB"/>
    <w:rsid w:val="008B2872"/>
    <w:rsid w:val="008B2892"/>
    <w:rsid w:val="008B291E"/>
    <w:rsid w:val="008B2ED1"/>
    <w:rsid w:val="008B2EE0"/>
    <w:rsid w:val="008B304D"/>
    <w:rsid w:val="008B3100"/>
    <w:rsid w:val="008B331E"/>
    <w:rsid w:val="008B3546"/>
    <w:rsid w:val="008B3B6A"/>
    <w:rsid w:val="008B3D60"/>
    <w:rsid w:val="008B4720"/>
    <w:rsid w:val="008B5557"/>
    <w:rsid w:val="008B6A67"/>
    <w:rsid w:val="008B6D50"/>
    <w:rsid w:val="008B751B"/>
    <w:rsid w:val="008B7AB6"/>
    <w:rsid w:val="008C046E"/>
    <w:rsid w:val="008C0B23"/>
    <w:rsid w:val="008C0CFF"/>
    <w:rsid w:val="008C0E86"/>
    <w:rsid w:val="008C0E9F"/>
    <w:rsid w:val="008C0FE6"/>
    <w:rsid w:val="008C11E3"/>
    <w:rsid w:val="008C152E"/>
    <w:rsid w:val="008C1E50"/>
    <w:rsid w:val="008C1E98"/>
    <w:rsid w:val="008C1F89"/>
    <w:rsid w:val="008C22AF"/>
    <w:rsid w:val="008C2339"/>
    <w:rsid w:val="008C2519"/>
    <w:rsid w:val="008C2871"/>
    <w:rsid w:val="008C28BB"/>
    <w:rsid w:val="008C2A9F"/>
    <w:rsid w:val="008C2C05"/>
    <w:rsid w:val="008C2E82"/>
    <w:rsid w:val="008C319A"/>
    <w:rsid w:val="008C320D"/>
    <w:rsid w:val="008C3AA8"/>
    <w:rsid w:val="008C4240"/>
    <w:rsid w:val="008C44D6"/>
    <w:rsid w:val="008C4F77"/>
    <w:rsid w:val="008C4FE1"/>
    <w:rsid w:val="008C53F3"/>
    <w:rsid w:val="008C542E"/>
    <w:rsid w:val="008C6E76"/>
    <w:rsid w:val="008C70F2"/>
    <w:rsid w:val="008C7645"/>
    <w:rsid w:val="008C7847"/>
    <w:rsid w:val="008C794F"/>
    <w:rsid w:val="008C7D0D"/>
    <w:rsid w:val="008D0520"/>
    <w:rsid w:val="008D0901"/>
    <w:rsid w:val="008D0CBA"/>
    <w:rsid w:val="008D1335"/>
    <w:rsid w:val="008D14DD"/>
    <w:rsid w:val="008D1763"/>
    <w:rsid w:val="008D1CC6"/>
    <w:rsid w:val="008D1E0B"/>
    <w:rsid w:val="008D263E"/>
    <w:rsid w:val="008D2B9B"/>
    <w:rsid w:val="008D2C81"/>
    <w:rsid w:val="008D2DC6"/>
    <w:rsid w:val="008D3348"/>
    <w:rsid w:val="008D33A8"/>
    <w:rsid w:val="008D3562"/>
    <w:rsid w:val="008D44C2"/>
    <w:rsid w:val="008D44D9"/>
    <w:rsid w:val="008D4993"/>
    <w:rsid w:val="008D4C17"/>
    <w:rsid w:val="008D539A"/>
    <w:rsid w:val="008D54BC"/>
    <w:rsid w:val="008D54D3"/>
    <w:rsid w:val="008D5579"/>
    <w:rsid w:val="008D5E2E"/>
    <w:rsid w:val="008D5FF6"/>
    <w:rsid w:val="008D61D2"/>
    <w:rsid w:val="008D62F9"/>
    <w:rsid w:val="008D63EF"/>
    <w:rsid w:val="008D643A"/>
    <w:rsid w:val="008D6474"/>
    <w:rsid w:val="008D665E"/>
    <w:rsid w:val="008D69D7"/>
    <w:rsid w:val="008D6B1C"/>
    <w:rsid w:val="008D6B8C"/>
    <w:rsid w:val="008D7BDB"/>
    <w:rsid w:val="008D7BFF"/>
    <w:rsid w:val="008E0426"/>
    <w:rsid w:val="008E06D6"/>
    <w:rsid w:val="008E0711"/>
    <w:rsid w:val="008E0875"/>
    <w:rsid w:val="008E09C5"/>
    <w:rsid w:val="008E1039"/>
    <w:rsid w:val="008E120E"/>
    <w:rsid w:val="008E145C"/>
    <w:rsid w:val="008E1CDE"/>
    <w:rsid w:val="008E22FC"/>
    <w:rsid w:val="008E2770"/>
    <w:rsid w:val="008E317F"/>
    <w:rsid w:val="008E3282"/>
    <w:rsid w:val="008E333D"/>
    <w:rsid w:val="008E3817"/>
    <w:rsid w:val="008E3B4E"/>
    <w:rsid w:val="008E40CE"/>
    <w:rsid w:val="008E48DB"/>
    <w:rsid w:val="008E4969"/>
    <w:rsid w:val="008E52DB"/>
    <w:rsid w:val="008E5CC4"/>
    <w:rsid w:val="008E60B9"/>
    <w:rsid w:val="008E6E0D"/>
    <w:rsid w:val="008E726F"/>
    <w:rsid w:val="008E7445"/>
    <w:rsid w:val="008E774F"/>
    <w:rsid w:val="008E79CD"/>
    <w:rsid w:val="008E7DBA"/>
    <w:rsid w:val="008E7DC1"/>
    <w:rsid w:val="008E7EB9"/>
    <w:rsid w:val="008E7F3C"/>
    <w:rsid w:val="008F06C0"/>
    <w:rsid w:val="008F0749"/>
    <w:rsid w:val="008F0FD2"/>
    <w:rsid w:val="008F1A92"/>
    <w:rsid w:val="008F1B7D"/>
    <w:rsid w:val="008F1D07"/>
    <w:rsid w:val="008F1DD5"/>
    <w:rsid w:val="008F1F4C"/>
    <w:rsid w:val="008F2B18"/>
    <w:rsid w:val="008F2E09"/>
    <w:rsid w:val="008F2E96"/>
    <w:rsid w:val="008F2F8F"/>
    <w:rsid w:val="008F316F"/>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D4"/>
    <w:rsid w:val="009005C1"/>
    <w:rsid w:val="009007AD"/>
    <w:rsid w:val="00900D84"/>
    <w:rsid w:val="00900EA5"/>
    <w:rsid w:val="00900ECE"/>
    <w:rsid w:val="00901770"/>
    <w:rsid w:val="009029D6"/>
    <w:rsid w:val="00902FF5"/>
    <w:rsid w:val="009031F0"/>
    <w:rsid w:val="009035C5"/>
    <w:rsid w:val="0090378E"/>
    <w:rsid w:val="009040F4"/>
    <w:rsid w:val="00904758"/>
    <w:rsid w:val="00904B62"/>
    <w:rsid w:val="00904D82"/>
    <w:rsid w:val="00905170"/>
    <w:rsid w:val="009051C8"/>
    <w:rsid w:val="00905409"/>
    <w:rsid w:val="0090570D"/>
    <w:rsid w:val="00905879"/>
    <w:rsid w:val="00905B1B"/>
    <w:rsid w:val="00905BDB"/>
    <w:rsid w:val="00905BDF"/>
    <w:rsid w:val="0090640F"/>
    <w:rsid w:val="00906806"/>
    <w:rsid w:val="0090691E"/>
    <w:rsid w:val="00906C13"/>
    <w:rsid w:val="00906F59"/>
    <w:rsid w:val="00906FC7"/>
    <w:rsid w:val="0090710A"/>
    <w:rsid w:val="0090751A"/>
    <w:rsid w:val="009078CB"/>
    <w:rsid w:val="009078E6"/>
    <w:rsid w:val="00907F5F"/>
    <w:rsid w:val="00910004"/>
    <w:rsid w:val="00910016"/>
    <w:rsid w:val="009100FB"/>
    <w:rsid w:val="00910182"/>
    <w:rsid w:val="0091050E"/>
    <w:rsid w:val="00910728"/>
    <w:rsid w:val="00910AEB"/>
    <w:rsid w:val="00910AF5"/>
    <w:rsid w:val="00910D35"/>
    <w:rsid w:val="00910E9B"/>
    <w:rsid w:val="00911193"/>
    <w:rsid w:val="009115E2"/>
    <w:rsid w:val="0091174C"/>
    <w:rsid w:val="009118A8"/>
    <w:rsid w:val="00912FFD"/>
    <w:rsid w:val="00913AE0"/>
    <w:rsid w:val="00914047"/>
    <w:rsid w:val="0091456B"/>
    <w:rsid w:val="00914A43"/>
    <w:rsid w:val="00914AF4"/>
    <w:rsid w:val="00914C13"/>
    <w:rsid w:val="00914EC4"/>
    <w:rsid w:val="00915814"/>
    <w:rsid w:val="00915BA3"/>
    <w:rsid w:val="00916372"/>
    <w:rsid w:val="009163FE"/>
    <w:rsid w:val="00916611"/>
    <w:rsid w:val="009169B0"/>
    <w:rsid w:val="009173E2"/>
    <w:rsid w:val="009175B6"/>
    <w:rsid w:val="00917729"/>
    <w:rsid w:val="0091792E"/>
    <w:rsid w:val="00917935"/>
    <w:rsid w:val="009179C6"/>
    <w:rsid w:val="00920974"/>
    <w:rsid w:val="00920C1F"/>
    <w:rsid w:val="00920D7C"/>
    <w:rsid w:val="0092138B"/>
    <w:rsid w:val="009219AE"/>
    <w:rsid w:val="00921E11"/>
    <w:rsid w:val="00921FF6"/>
    <w:rsid w:val="009222D0"/>
    <w:rsid w:val="00922D7C"/>
    <w:rsid w:val="00923212"/>
    <w:rsid w:val="009234E4"/>
    <w:rsid w:val="009239BB"/>
    <w:rsid w:val="0092400F"/>
    <w:rsid w:val="00924015"/>
    <w:rsid w:val="00924B37"/>
    <w:rsid w:val="00924F2F"/>
    <w:rsid w:val="0092516E"/>
    <w:rsid w:val="00925FAE"/>
    <w:rsid w:val="00926114"/>
    <w:rsid w:val="0092661F"/>
    <w:rsid w:val="00926AA0"/>
    <w:rsid w:val="00926D10"/>
    <w:rsid w:val="00926E16"/>
    <w:rsid w:val="009277AF"/>
    <w:rsid w:val="00927857"/>
    <w:rsid w:val="0093014F"/>
    <w:rsid w:val="00930D5E"/>
    <w:rsid w:val="009311E1"/>
    <w:rsid w:val="00931DCB"/>
    <w:rsid w:val="00931E4E"/>
    <w:rsid w:val="00931E63"/>
    <w:rsid w:val="00932114"/>
    <w:rsid w:val="00932622"/>
    <w:rsid w:val="00932AE1"/>
    <w:rsid w:val="00933630"/>
    <w:rsid w:val="00933D64"/>
    <w:rsid w:val="00933D96"/>
    <w:rsid w:val="00933ED2"/>
    <w:rsid w:val="009341D1"/>
    <w:rsid w:val="009345CA"/>
    <w:rsid w:val="00934889"/>
    <w:rsid w:val="00935166"/>
    <w:rsid w:val="00935487"/>
    <w:rsid w:val="0093599E"/>
    <w:rsid w:val="00935B29"/>
    <w:rsid w:val="00935D5A"/>
    <w:rsid w:val="00936100"/>
    <w:rsid w:val="0093654F"/>
    <w:rsid w:val="009365CB"/>
    <w:rsid w:val="00936BBB"/>
    <w:rsid w:val="00936EE1"/>
    <w:rsid w:val="0093757B"/>
    <w:rsid w:val="00937F89"/>
    <w:rsid w:val="009400DD"/>
    <w:rsid w:val="0094054E"/>
    <w:rsid w:val="0094074A"/>
    <w:rsid w:val="00941293"/>
    <w:rsid w:val="0094130E"/>
    <w:rsid w:val="0094169C"/>
    <w:rsid w:val="00941E74"/>
    <w:rsid w:val="009421CA"/>
    <w:rsid w:val="00942264"/>
    <w:rsid w:val="009427BC"/>
    <w:rsid w:val="00942DAE"/>
    <w:rsid w:val="00942E79"/>
    <w:rsid w:val="009433E5"/>
    <w:rsid w:val="00943AAA"/>
    <w:rsid w:val="00943CE2"/>
    <w:rsid w:val="00944B7E"/>
    <w:rsid w:val="00944F32"/>
    <w:rsid w:val="00945061"/>
    <w:rsid w:val="00945472"/>
    <w:rsid w:val="0094664E"/>
    <w:rsid w:val="00946A28"/>
    <w:rsid w:val="0094771B"/>
    <w:rsid w:val="00950BB4"/>
    <w:rsid w:val="00950D03"/>
    <w:rsid w:val="00951CDA"/>
    <w:rsid w:val="00952B5C"/>
    <w:rsid w:val="00952C45"/>
    <w:rsid w:val="00952D6E"/>
    <w:rsid w:val="00952DFC"/>
    <w:rsid w:val="00952F42"/>
    <w:rsid w:val="009532B9"/>
    <w:rsid w:val="00953578"/>
    <w:rsid w:val="00953781"/>
    <w:rsid w:val="0095417F"/>
    <w:rsid w:val="009545BD"/>
    <w:rsid w:val="00954A16"/>
    <w:rsid w:val="009555E3"/>
    <w:rsid w:val="009558FF"/>
    <w:rsid w:val="00955911"/>
    <w:rsid w:val="0095592F"/>
    <w:rsid w:val="00955C83"/>
    <w:rsid w:val="00955C8B"/>
    <w:rsid w:val="00955CE7"/>
    <w:rsid w:val="00955EC7"/>
    <w:rsid w:val="00955F40"/>
    <w:rsid w:val="009568A6"/>
    <w:rsid w:val="00956F3A"/>
    <w:rsid w:val="0095781E"/>
    <w:rsid w:val="00957936"/>
    <w:rsid w:val="00957BB0"/>
    <w:rsid w:val="00957CBC"/>
    <w:rsid w:val="00957EBA"/>
    <w:rsid w:val="009602E2"/>
    <w:rsid w:val="0096101E"/>
    <w:rsid w:val="00961070"/>
    <w:rsid w:val="009612A1"/>
    <w:rsid w:val="00961371"/>
    <w:rsid w:val="009615DB"/>
    <w:rsid w:val="00961C0B"/>
    <w:rsid w:val="00962371"/>
    <w:rsid w:val="009624CD"/>
    <w:rsid w:val="009627DB"/>
    <w:rsid w:val="00963AF2"/>
    <w:rsid w:val="00963B51"/>
    <w:rsid w:val="00963CAD"/>
    <w:rsid w:val="00964DEA"/>
    <w:rsid w:val="00965432"/>
    <w:rsid w:val="009654CE"/>
    <w:rsid w:val="00966149"/>
    <w:rsid w:val="009664B1"/>
    <w:rsid w:val="00966E9C"/>
    <w:rsid w:val="00966F8C"/>
    <w:rsid w:val="00967109"/>
    <w:rsid w:val="0096725D"/>
    <w:rsid w:val="00967864"/>
    <w:rsid w:val="00967926"/>
    <w:rsid w:val="00967BBC"/>
    <w:rsid w:val="00967FAD"/>
    <w:rsid w:val="00970137"/>
    <w:rsid w:val="009703F4"/>
    <w:rsid w:val="00971277"/>
    <w:rsid w:val="00971916"/>
    <w:rsid w:val="00972CEE"/>
    <w:rsid w:val="009730B0"/>
    <w:rsid w:val="00974045"/>
    <w:rsid w:val="009740A9"/>
    <w:rsid w:val="0097454C"/>
    <w:rsid w:val="009745CB"/>
    <w:rsid w:val="00974677"/>
    <w:rsid w:val="00974794"/>
    <w:rsid w:val="0097481D"/>
    <w:rsid w:val="009749F3"/>
    <w:rsid w:val="00974E2A"/>
    <w:rsid w:val="00974FA3"/>
    <w:rsid w:val="00974FA4"/>
    <w:rsid w:val="00975E6F"/>
    <w:rsid w:val="0097610D"/>
    <w:rsid w:val="00976CFA"/>
    <w:rsid w:val="00976E94"/>
    <w:rsid w:val="00976F79"/>
    <w:rsid w:val="009772F0"/>
    <w:rsid w:val="00977DFA"/>
    <w:rsid w:val="00980067"/>
    <w:rsid w:val="00980148"/>
    <w:rsid w:val="0098031A"/>
    <w:rsid w:val="00981453"/>
    <w:rsid w:val="00981B7A"/>
    <w:rsid w:val="009829F9"/>
    <w:rsid w:val="00982B90"/>
    <w:rsid w:val="009835A8"/>
    <w:rsid w:val="00983665"/>
    <w:rsid w:val="009837ED"/>
    <w:rsid w:val="009840F9"/>
    <w:rsid w:val="00984938"/>
    <w:rsid w:val="00984D8D"/>
    <w:rsid w:val="00985367"/>
    <w:rsid w:val="00985657"/>
    <w:rsid w:val="00985C48"/>
    <w:rsid w:val="00986683"/>
    <w:rsid w:val="00986C9C"/>
    <w:rsid w:val="00986CDA"/>
    <w:rsid w:val="009872C8"/>
    <w:rsid w:val="00987F4F"/>
    <w:rsid w:val="00990432"/>
    <w:rsid w:val="009907FB"/>
    <w:rsid w:val="00990A84"/>
    <w:rsid w:val="00990DE0"/>
    <w:rsid w:val="00990F04"/>
    <w:rsid w:val="00991380"/>
    <w:rsid w:val="00991667"/>
    <w:rsid w:val="00991857"/>
    <w:rsid w:val="009928C4"/>
    <w:rsid w:val="00992EBD"/>
    <w:rsid w:val="00992F24"/>
    <w:rsid w:val="00992F7D"/>
    <w:rsid w:val="009930E6"/>
    <w:rsid w:val="00993186"/>
    <w:rsid w:val="009935B7"/>
    <w:rsid w:val="009946C5"/>
    <w:rsid w:val="009947BD"/>
    <w:rsid w:val="00994A9B"/>
    <w:rsid w:val="00994FAA"/>
    <w:rsid w:val="0099570D"/>
    <w:rsid w:val="0099653C"/>
    <w:rsid w:val="00996679"/>
    <w:rsid w:val="009969DD"/>
    <w:rsid w:val="00996BA3"/>
    <w:rsid w:val="00996FA3"/>
    <w:rsid w:val="00997485"/>
    <w:rsid w:val="00997584"/>
    <w:rsid w:val="00997840"/>
    <w:rsid w:val="00997A24"/>
    <w:rsid w:val="00997B1E"/>
    <w:rsid w:val="00997C63"/>
    <w:rsid w:val="00997C69"/>
    <w:rsid w:val="00997F4A"/>
    <w:rsid w:val="009A0013"/>
    <w:rsid w:val="009A0FD8"/>
    <w:rsid w:val="009A14D5"/>
    <w:rsid w:val="009A1557"/>
    <w:rsid w:val="009A184B"/>
    <w:rsid w:val="009A1B0D"/>
    <w:rsid w:val="009A1CFA"/>
    <w:rsid w:val="009A2023"/>
    <w:rsid w:val="009A265A"/>
    <w:rsid w:val="009A2CE2"/>
    <w:rsid w:val="009A3839"/>
    <w:rsid w:val="009A3D4C"/>
    <w:rsid w:val="009A42A7"/>
    <w:rsid w:val="009A42FF"/>
    <w:rsid w:val="009A4368"/>
    <w:rsid w:val="009A4D3E"/>
    <w:rsid w:val="009A4DE6"/>
    <w:rsid w:val="009A50EC"/>
    <w:rsid w:val="009A5309"/>
    <w:rsid w:val="009A5405"/>
    <w:rsid w:val="009A5621"/>
    <w:rsid w:val="009A5C52"/>
    <w:rsid w:val="009A5CEE"/>
    <w:rsid w:val="009A6278"/>
    <w:rsid w:val="009A6620"/>
    <w:rsid w:val="009A676C"/>
    <w:rsid w:val="009A71D1"/>
    <w:rsid w:val="009A722D"/>
    <w:rsid w:val="009A7356"/>
    <w:rsid w:val="009B0B1E"/>
    <w:rsid w:val="009B1271"/>
    <w:rsid w:val="009B149A"/>
    <w:rsid w:val="009B15A6"/>
    <w:rsid w:val="009B1EE5"/>
    <w:rsid w:val="009B20EA"/>
    <w:rsid w:val="009B29E4"/>
    <w:rsid w:val="009B2BFE"/>
    <w:rsid w:val="009B2FB3"/>
    <w:rsid w:val="009B3419"/>
    <w:rsid w:val="009B350B"/>
    <w:rsid w:val="009B3758"/>
    <w:rsid w:val="009B3A78"/>
    <w:rsid w:val="009B3D69"/>
    <w:rsid w:val="009B474F"/>
    <w:rsid w:val="009B4E54"/>
    <w:rsid w:val="009B4ED6"/>
    <w:rsid w:val="009B5128"/>
    <w:rsid w:val="009B56FA"/>
    <w:rsid w:val="009B5814"/>
    <w:rsid w:val="009B5C6B"/>
    <w:rsid w:val="009B5C84"/>
    <w:rsid w:val="009B63E4"/>
    <w:rsid w:val="009B6D4F"/>
    <w:rsid w:val="009B6DCD"/>
    <w:rsid w:val="009B6FA1"/>
    <w:rsid w:val="009B717E"/>
    <w:rsid w:val="009B71DF"/>
    <w:rsid w:val="009B7202"/>
    <w:rsid w:val="009C0357"/>
    <w:rsid w:val="009C03D1"/>
    <w:rsid w:val="009C0B4B"/>
    <w:rsid w:val="009C0CFC"/>
    <w:rsid w:val="009C0F53"/>
    <w:rsid w:val="009C1A96"/>
    <w:rsid w:val="009C1F72"/>
    <w:rsid w:val="009C1F7D"/>
    <w:rsid w:val="009C202B"/>
    <w:rsid w:val="009C28CA"/>
    <w:rsid w:val="009C291C"/>
    <w:rsid w:val="009C2F66"/>
    <w:rsid w:val="009C3424"/>
    <w:rsid w:val="009C3679"/>
    <w:rsid w:val="009C3877"/>
    <w:rsid w:val="009C387A"/>
    <w:rsid w:val="009C39A8"/>
    <w:rsid w:val="009C3C1E"/>
    <w:rsid w:val="009C3C7C"/>
    <w:rsid w:val="009C3F6D"/>
    <w:rsid w:val="009C4214"/>
    <w:rsid w:val="009C4A6F"/>
    <w:rsid w:val="009C4FD9"/>
    <w:rsid w:val="009C51BA"/>
    <w:rsid w:val="009C5472"/>
    <w:rsid w:val="009C59C1"/>
    <w:rsid w:val="009C5FA0"/>
    <w:rsid w:val="009C60F4"/>
    <w:rsid w:val="009C636B"/>
    <w:rsid w:val="009C6A00"/>
    <w:rsid w:val="009C6E8A"/>
    <w:rsid w:val="009C7108"/>
    <w:rsid w:val="009C71A7"/>
    <w:rsid w:val="009C71BD"/>
    <w:rsid w:val="009C731F"/>
    <w:rsid w:val="009C7BB8"/>
    <w:rsid w:val="009D04A3"/>
    <w:rsid w:val="009D0574"/>
    <w:rsid w:val="009D119A"/>
    <w:rsid w:val="009D12C2"/>
    <w:rsid w:val="009D17B1"/>
    <w:rsid w:val="009D1935"/>
    <w:rsid w:val="009D21E6"/>
    <w:rsid w:val="009D2572"/>
    <w:rsid w:val="009D2721"/>
    <w:rsid w:val="009D2A6C"/>
    <w:rsid w:val="009D3199"/>
    <w:rsid w:val="009D3403"/>
    <w:rsid w:val="009D35E0"/>
    <w:rsid w:val="009D3E00"/>
    <w:rsid w:val="009D40DE"/>
    <w:rsid w:val="009D4386"/>
    <w:rsid w:val="009D48B8"/>
    <w:rsid w:val="009D5BC0"/>
    <w:rsid w:val="009D6232"/>
    <w:rsid w:val="009D63F9"/>
    <w:rsid w:val="009D670E"/>
    <w:rsid w:val="009D69DE"/>
    <w:rsid w:val="009D6ACA"/>
    <w:rsid w:val="009D6D25"/>
    <w:rsid w:val="009D7054"/>
    <w:rsid w:val="009D7329"/>
    <w:rsid w:val="009D7826"/>
    <w:rsid w:val="009D7893"/>
    <w:rsid w:val="009E0017"/>
    <w:rsid w:val="009E0616"/>
    <w:rsid w:val="009E0D45"/>
    <w:rsid w:val="009E15D3"/>
    <w:rsid w:val="009E1821"/>
    <w:rsid w:val="009E199D"/>
    <w:rsid w:val="009E212B"/>
    <w:rsid w:val="009E2153"/>
    <w:rsid w:val="009E22A6"/>
    <w:rsid w:val="009E2A13"/>
    <w:rsid w:val="009E40F2"/>
    <w:rsid w:val="009E4576"/>
    <w:rsid w:val="009E461C"/>
    <w:rsid w:val="009E4F01"/>
    <w:rsid w:val="009E5207"/>
    <w:rsid w:val="009E58CC"/>
    <w:rsid w:val="009E5C12"/>
    <w:rsid w:val="009E5F90"/>
    <w:rsid w:val="009E6126"/>
    <w:rsid w:val="009E6431"/>
    <w:rsid w:val="009E6BC6"/>
    <w:rsid w:val="009E6CC6"/>
    <w:rsid w:val="009E6DC2"/>
    <w:rsid w:val="009E7377"/>
    <w:rsid w:val="009E7943"/>
    <w:rsid w:val="009E79AF"/>
    <w:rsid w:val="009F0120"/>
    <w:rsid w:val="009F0134"/>
    <w:rsid w:val="009F017C"/>
    <w:rsid w:val="009F01B7"/>
    <w:rsid w:val="009F045E"/>
    <w:rsid w:val="009F06F2"/>
    <w:rsid w:val="009F0BD6"/>
    <w:rsid w:val="009F0D08"/>
    <w:rsid w:val="009F0F1B"/>
    <w:rsid w:val="009F10CA"/>
    <w:rsid w:val="009F259E"/>
    <w:rsid w:val="009F3196"/>
    <w:rsid w:val="009F3C71"/>
    <w:rsid w:val="009F3D8C"/>
    <w:rsid w:val="009F4131"/>
    <w:rsid w:val="009F41B9"/>
    <w:rsid w:val="009F458D"/>
    <w:rsid w:val="009F5C3D"/>
    <w:rsid w:val="009F5D50"/>
    <w:rsid w:val="009F606B"/>
    <w:rsid w:val="009F6450"/>
    <w:rsid w:val="009F725C"/>
    <w:rsid w:val="009F7D0B"/>
    <w:rsid w:val="009F7DC6"/>
    <w:rsid w:val="00A001F5"/>
    <w:rsid w:val="00A007DD"/>
    <w:rsid w:val="00A012AE"/>
    <w:rsid w:val="00A01376"/>
    <w:rsid w:val="00A01727"/>
    <w:rsid w:val="00A020E2"/>
    <w:rsid w:val="00A0215F"/>
    <w:rsid w:val="00A02CD2"/>
    <w:rsid w:val="00A031EE"/>
    <w:rsid w:val="00A03496"/>
    <w:rsid w:val="00A03920"/>
    <w:rsid w:val="00A03A18"/>
    <w:rsid w:val="00A04077"/>
    <w:rsid w:val="00A04519"/>
    <w:rsid w:val="00A046D9"/>
    <w:rsid w:val="00A04734"/>
    <w:rsid w:val="00A04A2B"/>
    <w:rsid w:val="00A04ACE"/>
    <w:rsid w:val="00A04DBF"/>
    <w:rsid w:val="00A04F64"/>
    <w:rsid w:val="00A050D0"/>
    <w:rsid w:val="00A061F7"/>
    <w:rsid w:val="00A0622B"/>
    <w:rsid w:val="00A062EF"/>
    <w:rsid w:val="00A06399"/>
    <w:rsid w:val="00A06769"/>
    <w:rsid w:val="00A067A9"/>
    <w:rsid w:val="00A0680E"/>
    <w:rsid w:val="00A06BFC"/>
    <w:rsid w:val="00A072BE"/>
    <w:rsid w:val="00A0757F"/>
    <w:rsid w:val="00A07ACA"/>
    <w:rsid w:val="00A101F0"/>
    <w:rsid w:val="00A10593"/>
    <w:rsid w:val="00A10749"/>
    <w:rsid w:val="00A10F18"/>
    <w:rsid w:val="00A11DA6"/>
    <w:rsid w:val="00A12682"/>
    <w:rsid w:val="00A1275F"/>
    <w:rsid w:val="00A1297F"/>
    <w:rsid w:val="00A138D5"/>
    <w:rsid w:val="00A13AC7"/>
    <w:rsid w:val="00A13B3E"/>
    <w:rsid w:val="00A13DBE"/>
    <w:rsid w:val="00A142CE"/>
    <w:rsid w:val="00A146E7"/>
    <w:rsid w:val="00A14A3A"/>
    <w:rsid w:val="00A14A9B"/>
    <w:rsid w:val="00A14FD9"/>
    <w:rsid w:val="00A150C2"/>
    <w:rsid w:val="00A15325"/>
    <w:rsid w:val="00A1592D"/>
    <w:rsid w:val="00A15CF6"/>
    <w:rsid w:val="00A15EDD"/>
    <w:rsid w:val="00A16333"/>
    <w:rsid w:val="00A16A4C"/>
    <w:rsid w:val="00A1730D"/>
    <w:rsid w:val="00A1751C"/>
    <w:rsid w:val="00A17F0B"/>
    <w:rsid w:val="00A20616"/>
    <w:rsid w:val="00A2136C"/>
    <w:rsid w:val="00A21B43"/>
    <w:rsid w:val="00A21CD2"/>
    <w:rsid w:val="00A21FB9"/>
    <w:rsid w:val="00A2249B"/>
    <w:rsid w:val="00A22E52"/>
    <w:rsid w:val="00A237F5"/>
    <w:rsid w:val="00A2382C"/>
    <w:rsid w:val="00A23BAD"/>
    <w:rsid w:val="00A23ED7"/>
    <w:rsid w:val="00A243EE"/>
    <w:rsid w:val="00A257DC"/>
    <w:rsid w:val="00A2581B"/>
    <w:rsid w:val="00A26975"/>
    <w:rsid w:val="00A2699F"/>
    <w:rsid w:val="00A26A1E"/>
    <w:rsid w:val="00A26DE2"/>
    <w:rsid w:val="00A27630"/>
    <w:rsid w:val="00A2785C"/>
    <w:rsid w:val="00A27BEA"/>
    <w:rsid w:val="00A27C3E"/>
    <w:rsid w:val="00A27F1A"/>
    <w:rsid w:val="00A30656"/>
    <w:rsid w:val="00A3088A"/>
    <w:rsid w:val="00A31242"/>
    <w:rsid w:val="00A31793"/>
    <w:rsid w:val="00A317CD"/>
    <w:rsid w:val="00A3180A"/>
    <w:rsid w:val="00A318B7"/>
    <w:rsid w:val="00A31AC6"/>
    <w:rsid w:val="00A3276F"/>
    <w:rsid w:val="00A327CC"/>
    <w:rsid w:val="00A32B18"/>
    <w:rsid w:val="00A33D68"/>
    <w:rsid w:val="00A34149"/>
    <w:rsid w:val="00A341DF"/>
    <w:rsid w:val="00A3434B"/>
    <w:rsid w:val="00A34915"/>
    <w:rsid w:val="00A34A90"/>
    <w:rsid w:val="00A34AE3"/>
    <w:rsid w:val="00A34BE3"/>
    <w:rsid w:val="00A3516E"/>
    <w:rsid w:val="00A3527E"/>
    <w:rsid w:val="00A35305"/>
    <w:rsid w:val="00A3571F"/>
    <w:rsid w:val="00A36038"/>
    <w:rsid w:val="00A3637A"/>
    <w:rsid w:val="00A3664E"/>
    <w:rsid w:val="00A36EF0"/>
    <w:rsid w:val="00A376FA"/>
    <w:rsid w:val="00A37811"/>
    <w:rsid w:val="00A402CF"/>
    <w:rsid w:val="00A40AEE"/>
    <w:rsid w:val="00A40FC0"/>
    <w:rsid w:val="00A4114D"/>
    <w:rsid w:val="00A41310"/>
    <w:rsid w:val="00A413AC"/>
    <w:rsid w:val="00A41861"/>
    <w:rsid w:val="00A4188B"/>
    <w:rsid w:val="00A41AA8"/>
    <w:rsid w:val="00A41CDD"/>
    <w:rsid w:val="00A42140"/>
    <w:rsid w:val="00A4219E"/>
    <w:rsid w:val="00A423C8"/>
    <w:rsid w:val="00A4250C"/>
    <w:rsid w:val="00A42790"/>
    <w:rsid w:val="00A42AB6"/>
    <w:rsid w:val="00A42BD4"/>
    <w:rsid w:val="00A4305C"/>
    <w:rsid w:val="00A43699"/>
    <w:rsid w:val="00A43B5A"/>
    <w:rsid w:val="00A44164"/>
    <w:rsid w:val="00A4419F"/>
    <w:rsid w:val="00A4422C"/>
    <w:rsid w:val="00A44325"/>
    <w:rsid w:val="00A443F5"/>
    <w:rsid w:val="00A445E3"/>
    <w:rsid w:val="00A44685"/>
    <w:rsid w:val="00A44BC6"/>
    <w:rsid w:val="00A44C21"/>
    <w:rsid w:val="00A45996"/>
    <w:rsid w:val="00A45D4C"/>
    <w:rsid w:val="00A4619D"/>
    <w:rsid w:val="00A465FA"/>
    <w:rsid w:val="00A46784"/>
    <w:rsid w:val="00A47C5F"/>
    <w:rsid w:val="00A47E70"/>
    <w:rsid w:val="00A500BA"/>
    <w:rsid w:val="00A507A1"/>
    <w:rsid w:val="00A512A0"/>
    <w:rsid w:val="00A51BBB"/>
    <w:rsid w:val="00A526DB"/>
    <w:rsid w:val="00A529B1"/>
    <w:rsid w:val="00A533B6"/>
    <w:rsid w:val="00A53CDE"/>
    <w:rsid w:val="00A54173"/>
    <w:rsid w:val="00A54AD6"/>
    <w:rsid w:val="00A55128"/>
    <w:rsid w:val="00A555CF"/>
    <w:rsid w:val="00A55835"/>
    <w:rsid w:val="00A5600D"/>
    <w:rsid w:val="00A5602F"/>
    <w:rsid w:val="00A562B3"/>
    <w:rsid w:val="00A564E0"/>
    <w:rsid w:val="00A56C89"/>
    <w:rsid w:val="00A570EF"/>
    <w:rsid w:val="00A575CE"/>
    <w:rsid w:val="00A57656"/>
    <w:rsid w:val="00A57999"/>
    <w:rsid w:val="00A57CDE"/>
    <w:rsid w:val="00A615F0"/>
    <w:rsid w:val="00A61D78"/>
    <w:rsid w:val="00A6204C"/>
    <w:rsid w:val="00A621F0"/>
    <w:rsid w:val="00A62354"/>
    <w:rsid w:val="00A626AA"/>
    <w:rsid w:val="00A62B37"/>
    <w:rsid w:val="00A632EB"/>
    <w:rsid w:val="00A638C7"/>
    <w:rsid w:val="00A63C72"/>
    <w:rsid w:val="00A64F6B"/>
    <w:rsid w:val="00A656F9"/>
    <w:rsid w:val="00A6577B"/>
    <w:rsid w:val="00A6596B"/>
    <w:rsid w:val="00A65EC4"/>
    <w:rsid w:val="00A665A8"/>
    <w:rsid w:val="00A671CE"/>
    <w:rsid w:val="00A67230"/>
    <w:rsid w:val="00A67649"/>
    <w:rsid w:val="00A676C5"/>
    <w:rsid w:val="00A677DD"/>
    <w:rsid w:val="00A67878"/>
    <w:rsid w:val="00A67C79"/>
    <w:rsid w:val="00A67E3B"/>
    <w:rsid w:val="00A70C7D"/>
    <w:rsid w:val="00A70D18"/>
    <w:rsid w:val="00A70F14"/>
    <w:rsid w:val="00A717A0"/>
    <w:rsid w:val="00A71FE2"/>
    <w:rsid w:val="00A7250A"/>
    <w:rsid w:val="00A725DB"/>
    <w:rsid w:val="00A726D0"/>
    <w:rsid w:val="00A727EE"/>
    <w:rsid w:val="00A72877"/>
    <w:rsid w:val="00A72D1C"/>
    <w:rsid w:val="00A72DE1"/>
    <w:rsid w:val="00A72E4B"/>
    <w:rsid w:val="00A730E8"/>
    <w:rsid w:val="00A73490"/>
    <w:rsid w:val="00A737B6"/>
    <w:rsid w:val="00A73BFE"/>
    <w:rsid w:val="00A73CE0"/>
    <w:rsid w:val="00A74075"/>
    <w:rsid w:val="00A740DE"/>
    <w:rsid w:val="00A7427A"/>
    <w:rsid w:val="00A75562"/>
    <w:rsid w:val="00A75D56"/>
    <w:rsid w:val="00A75E60"/>
    <w:rsid w:val="00A7613D"/>
    <w:rsid w:val="00A766B8"/>
    <w:rsid w:val="00A76980"/>
    <w:rsid w:val="00A806EE"/>
    <w:rsid w:val="00A80ACA"/>
    <w:rsid w:val="00A81BA2"/>
    <w:rsid w:val="00A81C95"/>
    <w:rsid w:val="00A81FBC"/>
    <w:rsid w:val="00A8205B"/>
    <w:rsid w:val="00A82400"/>
    <w:rsid w:val="00A82432"/>
    <w:rsid w:val="00A8255B"/>
    <w:rsid w:val="00A8259D"/>
    <w:rsid w:val="00A82733"/>
    <w:rsid w:val="00A83254"/>
    <w:rsid w:val="00A83501"/>
    <w:rsid w:val="00A8360F"/>
    <w:rsid w:val="00A83E6C"/>
    <w:rsid w:val="00A83E7D"/>
    <w:rsid w:val="00A83ED4"/>
    <w:rsid w:val="00A84621"/>
    <w:rsid w:val="00A84B7E"/>
    <w:rsid w:val="00A84BF9"/>
    <w:rsid w:val="00A84CB7"/>
    <w:rsid w:val="00A84E48"/>
    <w:rsid w:val="00A85798"/>
    <w:rsid w:val="00A863EE"/>
    <w:rsid w:val="00A86727"/>
    <w:rsid w:val="00A86EAE"/>
    <w:rsid w:val="00A879FD"/>
    <w:rsid w:val="00A87A74"/>
    <w:rsid w:val="00A90317"/>
    <w:rsid w:val="00A9045E"/>
    <w:rsid w:val="00A9088B"/>
    <w:rsid w:val="00A909DC"/>
    <w:rsid w:val="00A90CFF"/>
    <w:rsid w:val="00A91954"/>
    <w:rsid w:val="00A924A0"/>
    <w:rsid w:val="00A928E5"/>
    <w:rsid w:val="00A92AE4"/>
    <w:rsid w:val="00A92EBD"/>
    <w:rsid w:val="00A93209"/>
    <w:rsid w:val="00A93374"/>
    <w:rsid w:val="00A934D0"/>
    <w:rsid w:val="00A93624"/>
    <w:rsid w:val="00A93CEA"/>
    <w:rsid w:val="00A94392"/>
    <w:rsid w:val="00A9449C"/>
    <w:rsid w:val="00A94541"/>
    <w:rsid w:val="00A9468C"/>
    <w:rsid w:val="00A94DB1"/>
    <w:rsid w:val="00A95390"/>
    <w:rsid w:val="00A9548C"/>
    <w:rsid w:val="00A95754"/>
    <w:rsid w:val="00A95CB6"/>
    <w:rsid w:val="00A96380"/>
    <w:rsid w:val="00A9682C"/>
    <w:rsid w:val="00A96D4D"/>
    <w:rsid w:val="00A9721B"/>
    <w:rsid w:val="00A97A16"/>
    <w:rsid w:val="00A97ECF"/>
    <w:rsid w:val="00AA076B"/>
    <w:rsid w:val="00AA0A91"/>
    <w:rsid w:val="00AA11AF"/>
    <w:rsid w:val="00AA1D2C"/>
    <w:rsid w:val="00AA2275"/>
    <w:rsid w:val="00AA23F8"/>
    <w:rsid w:val="00AA2BA5"/>
    <w:rsid w:val="00AA2C7E"/>
    <w:rsid w:val="00AA335F"/>
    <w:rsid w:val="00AA33F4"/>
    <w:rsid w:val="00AA3431"/>
    <w:rsid w:val="00AA3A7F"/>
    <w:rsid w:val="00AA43DD"/>
    <w:rsid w:val="00AA4820"/>
    <w:rsid w:val="00AA4C5E"/>
    <w:rsid w:val="00AA5133"/>
    <w:rsid w:val="00AA5732"/>
    <w:rsid w:val="00AA57FA"/>
    <w:rsid w:val="00AA5E02"/>
    <w:rsid w:val="00AA5F19"/>
    <w:rsid w:val="00AA66B8"/>
    <w:rsid w:val="00AA73DA"/>
    <w:rsid w:val="00AA74E7"/>
    <w:rsid w:val="00AA784C"/>
    <w:rsid w:val="00AA7A2D"/>
    <w:rsid w:val="00AA7B15"/>
    <w:rsid w:val="00AA7DFA"/>
    <w:rsid w:val="00AB03AB"/>
    <w:rsid w:val="00AB03FC"/>
    <w:rsid w:val="00AB0526"/>
    <w:rsid w:val="00AB057B"/>
    <w:rsid w:val="00AB1083"/>
    <w:rsid w:val="00AB11D4"/>
    <w:rsid w:val="00AB2179"/>
    <w:rsid w:val="00AB24C4"/>
    <w:rsid w:val="00AB28D0"/>
    <w:rsid w:val="00AB2AFC"/>
    <w:rsid w:val="00AB3629"/>
    <w:rsid w:val="00AB37CE"/>
    <w:rsid w:val="00AB3872"/>
    <w:rsid w:val="00AB3BB5"/>
    <w:rsid w:val="00AB4045"/>
    <w:rsid w:val="00AB41D9"/>
    <w:rsid w:val="00AB4399"/>
    <w:rsid w:val="00AB4891"/>
    <w:rsid w:val="00AB502E"/>
    <w:rsid w:val="00AB60AF"/>
    <w:rsid w:val="00AB60B2"/>
    <w:rsid w:val="00AB6380"/>
    <w:rsid w:val="00AB698C"/>
    <w:rsid w:val="00AB6CB7"/>
    <w:rsid w:val="00AB7990"/>
    <w:rsid w:val="00AB7B54"/>
    <w:rsid w:val="00AC0AF4"/>
    <w:rsid w:val="00AC0B15"/>
    <w:rsid w:val="00AC0E63"/>
    <w:rsid w:val="00AC0F80"/>
    <w:rsid w:val="00AC1555"/>
    <w:rsid w:val="00AC1C7E"/>
    <w:rsid w:val="00AC1E62"/>
    <w:rsid w:val="00AC2773"/>
    <w:rsid w:val="00AC28AF"/>
    <w:rsid w:val="00AC2B26"/>
    <w:rsid w:val="00AC32AC"/>
    <w:rsid w:val="00AC32B5"/>
    <w:rsid w:val="00AC3362"/>
    <w:rsid w:val="00AC3447"/>
    <w:rsid w:val="00AC4067"/>
    <w:rsid w:val="00AC48F1"/>
    <w:rsid w:val="00AC4A8D"/>
    <w:rsid w:val="00AC4B09"/>
    <w:rsid w:val="00AC4EF7"/>
    <w:rsid w:val="00AC5455"/>
    <w:rsid w:val="00AC58E9"/>
    <w:rsid w:val="00AC59CC"/>
    <w:rsid w:val="00AC6137"/>
    <w:rsid w:val="00AC6156"/>
    <w:rsid w:val="00AC6556"/>
    <w:rsid w:val="00AC6FC4"/>
    <w:rsid w:val="00AC710E"/>
    <w:rsid w:val="00AC722B"/>
    <w:rsid w:val="00AC748E"/>
    <w:rsid w:val="00AC7B40"/>
    <w:rsid w:val="00AC7D25"/>
    <w:rsid w:val="00AD02A3"/>
    <w:rsid w:val="00AD0483"/>
    <w:rsid w:val="00AD0624"/>
    <w:rsid w:val="00AD0ABC"/>
    <w:rsid w:val="00AD0B13"/>
    <w:rsid w:val="00AD0E3F"/>
    <w:rsid w:val="00AD1841"/>
    <w:rsid w:val="00AD192A"/>
    <w:rsid w:val="00AD1DBE"/>
    <w:rsid w:val="00AD2657"/>
    <w:rsid w:val="00AD2B29"/>
    <w:rsid w:val="00AD2C78"/>
    <w:rsid w:val="00AD321F"/>
    <w:rsid w:val="00AD33B0"/>
    <w:rsid w:val="00AD371B"/>
    <w:rsid w:val="00AD3B6A"/>
    <w:rsid w:val="00AD3F76"/>
    <w:rsid w:val="00AD400C"/>
    <w:rsid w:val="00AD46B7"/>
    <w:rsid w:val="00AD482F"/>
    <w:rsid w:val="00AD530D"/>
    <w:rsid w:val="00AD5353"/>
    <w:rsid w:val="00AD55D7"/>
    <w:rsid w:val="00AD5B2C"/>
    <w:rsid w:val="00AD648F"/>
    <w:rsid w:val="00AD728A"/>
    <w:rsid w:val="00AD75D1"/>
    <w:rsid w:val="00AD7C5E"/>
    <w:rsid w:val="00AD7FCB"/>
    <w:rsid w:val="00AE0052"/>
    <w:rsid w:val="00AE0D8D"/>
    <w:rsid w:val="00AE0DFF"/>
    <w:rsid w:val="00AE152F"/>
    <w:rsid w:val="00AE185F"/>
    <w:rsid w:val="00AE18BE"/>
    <w:rsid w:val="00AE1CBE"/>
    <w:rsid w:val="00AE20D4"/>
    <w:rsid w:val="00AE29B5"/>
    <w:rsid w:val="00AE2A65"/>
    <w:rsid w:val="00AE2CC3"/>
    <w:rsid w:val="00AE2DDF"/>
    <w:rsid w:val="00AE307D"/>
    <w:rsid w:val="00AE30CF"/>
    <w:rsid w:val="00AE34E3"/>
    <w:rsid w:val="00AE3993"/>
    <w:rsid w:val="00AE4202"/>
    <w:rsid w:val="00AE482B"/>
    <w:rsid w:val="00AE4F7A"/>
    <w:rsid w:val="00AE4FF1"/>
    <w:rsid w:val="00AE50D8"/>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B27"/>
    <w:rsid w:val="00AF1851"/>
    <w:rsid w:val="00AF1890"/>
    <w:rsid w:val="00AF1E48"/>
    <w:rsid w:val="00AF267C"/>
    <w:rsid w:val="00AF299B"/>
    <w:rsid w:val="00AF2B9D"/>
    <w:rsid w:val="00AF3473"/>
    <w:rsid w:val="00AF39D8"/>
    <w:rsid w:val="00AF3A76"/>
    <w:rsid w:val="00AF3FF3"/>
    <w:rsid w:val="00AF45CD"/>
    <w:rsid w:val="00AF4A07"/>
    <w:rsid w:val="00AF4E18"/>
    <w:rsid w:val="00AF5588"/>
    <w:rsid w:val="00AF5EB5"/>
    <w:rsid w:val="00AF6EBA"/>
    <w:rsid w:val="00AF6FF8"/>
    <w:rsid w:val="00AF7515"/>
    <w:rsid w:val="00AF7C69"/>
    <w:rsid w:val="00AF7F6F"/>
    <w:rsid w:val="00B002E8"/>
    <w:rsid w:val="00B00341"/>
    <w:rsid w:val="00B004A9"/>
    <w:rsid w:val="00B00DAC"/>
    <w:rsid w:val="00B010E3"/>
    <w:rsid w:val="00B015F9"/>
    <w:rsid w:val="00B01649"/>
    <w:rsid w:val="00B01875"/>
    <w:rsid w:val="00B02147"/>
    <w:rsid w:val="00B02D3D"/>
    <w:rsid w:val="00B03051"/>
    <w:rsid w:val="00B0334E"/>
    <w:rsid w:val="00B039EC"/>
    <w:rsid w:val="00B03D6B"/>
    <w:rsid w:val="00B03EA4"/>
    <w:rsid w:val="00B04862"/>
    <w:rsid w:val="00B04A76"/>
    <w:rsid w:val="00B04CBB"/>
    <w:rsid w:val="00B05534"/>
    <w:rsid w:val="00B055FA"/>
    <w:rsid w:val="00B05892"/>
    <w:rsid w:val="00B05CEB"/>
    <w:rsid w:val="00B060B1"/>
    <w:rsid w:val="00B06418"/>
    <w:rsid w:val="00B06589"/>
    <w:rsid w:val="00B06CDC"/>
    <w:rsid w:val="00B075E1"/>
    <w:rsid w:val="00B07ABB"/>
    <w:rsid w:val="00B07ACF"/>
    <w:rsid w:val="00B07FFB"/>
    <w:rsid w:val="00B10320"/>
    <w:rsid w:val="00B10726"/>
    <w:rsid w:val="00B1078E"/>
    <w:rsid w:val="00B10C45"/>
    <w:rsid w:val="00B115DE"/>
    <w:rsid w:val="00B1185D"/>
    <w:rsid w:val="00B11AAC"/>
    <w:rsid w:val="00B12110"/>
    <w:rsid w:val="00B12191"/>
    <w:rsid w:val="00B12D16"/>
    <w:rsid w:val="00B13226"/>
    <w:rsid w:val="00B134CB"/>
    <w:rsid w:val="00B13CBD"/>
    <w:rsid w:val="00B13D10"/>
    <w:rsid w:val="00B140DB"/>
    <w:rsid w:val="00B14129"/>
    <w:rsid w:val="00B14212"/>
    <w:rsid w:val="00B15481"/>
    <w:rsid w:val="00B1598C"/>
    <w:rsid w:val="00B159ED"/>
    <w:rsid w:val="00B15ABB"/>
    <w:rsid w:val="00B15B9E"/>
    <w:rsid w:val="00B168CC"/>
    <w:rsid w:val="00B16A7A"/>
    <w:rsid w:val="00B16CDA"/>
    <w:rsid w:val="00B16FD7"/>
    <w:rsid w:val="00B174FB"/>
    <w:rsid w:val="00B178FE"/>
    <w:rsid w:val="00B17ABF"/>
    <w:rsid w:val="00B17FD1"/>
    <w:rsid w:val="00B202C1"/>
    <w:rsid w:val="00B20359"/>
    <w:rsid w:val="00B20EC2"/>
    <w:rsid w:val="00B21172"/>
    <w:rsid w:val="00B21279"/>
    <w:rsid w:val="00B214E0"/>
    <w:rsid w:val="00B21515"/>
    <w:rsid w:val="00B215E2"/>
    <w:rsid w:val="00B21E5B"/>
    <w:rsid w:val="00B223A5"/>
    <w:rsid w:val="00B2333A"/>
    <w:rsid w:val="00B23496"/>
    <w:rsid w:val="00B235F4"/>
    <w:rsid w:val="00B23F21"/>
    <w:rsid w:val="00B24C06"/>
    <w:rsid w:val="00B24DF6"/>
    <w:rsid w:val="00B259BC"/>
    <w:rsid w:val="00B25C4E"/>
    <w:rsid w:val="00B26195"/>
    <w:rsid w:val="00B26B07"/>
    <w:rsid w:val="00B26FED"/>
    <w:rsid w:val="00B27490"/>
    <w:rsid w:val="00B27C79"/>
    <w:rsid w:val="00B27E11"/>
    <w:rsid w:val="00B27F94"/>
    <w:rsid w:val="00B30046"/>
    <w:rsid w:val="00B3010F"/>
    <w:rsid w:val="00B30D09"/>
    <w:rsid w:val="00B31B3D"/>
    <w:rsid w:val="00B31E2B"/>
    <w:rsid w:val="00B31ED2"/>
    <w:rsid w:val="00B32348"/>
    <w:rsid w:val="00B323AA"/>
    <w:rsid w:val="00B32C32"/>
    <w:rsid w:val="00B32F4D"/>
    <w:rsid w:val="00B33308"/>
    <w:rsid w:val="00B34043"/>
    <w:rsid w:val="00B3436F"/>
    <w:rsid w:val="00B347E8"/>
    <w:rsid w:val="00B3495B"/>
    <w:rsid w:val="00B34A43"/>
    <w:rsid w:val="00B34B25"/>
    <w:rsid w:val="00B34FB1"/>
    <w:rsid w:val="00B3531E"/>
    <w:rsid w:val="00B355E2"/>
    <w:rsid w:val="00B35869"/>
    <w:rsid w:val="00B35CC0"/>
    <w:rsid w:val="00B35E01"/>
    <w:rsid w:val="00B3647A"/>
    <w:rsid w:val="00B36701"/>
    <w:rsid w:val="00B36D15"/>
    <w:rsid w:val="00B3714A"/>
    <w:rsid w:val="00B3725D"/>
    <w:rsid w:val="00B37723"/>
    <w:rsid w:val="00B40082"/>
    <w:rsid w:val="00B40A1C"/>
    <w:rsid w:val="00B40B7E"/>
    <w:rsid w:val="00B40D87"/>
    <w:rsid w:val="00B40DFE"/>
    <w:rsid w:val="00B41217"/>
    <w:rsid w:val="00B41464"/>
    <w:rsid w:val="00B41534"/>
    <w:rsid w:val="00B41D46"/>
    <w:rsid w:val="00B4234B"/>
    <w:rsid w:val="00B42D10"/>
    <w:rsid w:val="00B43887"/>
    <w:rsid w:val="00B43D8A"/>
    <w:rsid w:val="00B44656"/>
    <w:rsid w:val="00B4471E"/>
    <w:rsid w:val="00B44F29"/>
    <w:rsid w:val="00B44F74"/>
    <w:rsid w:val="00B44F82"/>
    <w:rsid w:val="00B45637"/>
    <w:rsid w:val="00B4573F"/>
    <w:rsid w:val="00B45A16"/>
    <w:rsid w:val="00B45D46"/>
    <w:rsid w:val="00B463AA"/>
    <w:rsid w:val="00B46E4B"/>
    <w:rsid w:val="00B47A93"/>
    <w:rsid w:val="00B47C0A"/>
    <w:rsid w:val="00B47D1B"/>
    <w:rsid w:val="00B47DB7"/>
    <w:rsid w:val="00B50132"/>
    <w:rsid w:val="00B50621"/>
    <w:rsid w:val="00B50707"/>
    <w:rsid w:val="00B5099A"/>
    <w:rsid w:val="00B518F1"/>
    <w:rsid w:val="00B51941"/>
    <w:rsid w:val="00B51FB9"/>
    <w:rsid w:val="00B52637"/>
    <w:rsid w:val="00B52B4D"/>
    <w:rsid w:val="00B52D23"/>
    <w:rsid w:val="00B5306D"/>
    <w:rsid w:val="00B531DC"/>
    <w:rsid w:val="00B532B7"/>
    <w:rsid w:val="00B534D4"/>
    <w:rsid w:val="00B53817"/>
    <w:rsid w:val="00B53942"/>
    <w:rsid w:val="00B54146"/>
    <w:rsid w:val="00B55129"/>
    <w:rsid w:val="00B554C7"/>
    <w:rsid w:val="00B557B2"/>
    <w:rsid w:val="00B55D8D"/>
    <w:rsid w:val="00B55E48"/>
    <w:rsid w:val="00B55FBF"/>
    <w:rsid w:val="00B5605E"/>
    <w:rsid w:val="00B569F2"/>
    <w:rsid w:val="00B57B62"/>
    <w:rsid w:val="00B57D3D"/>
    <w:rsid w:val="00B6023C"/>
    <w:rsid w:val="00B6048F"/>
    <w:rsid w:val="00B604B3"/>
    <w:rsid w:val="00B60A80"/>
    <w:rsid w:val="00B614F8"/>
    <w:rsid w:val="00B615CF"/>
    <w:rsid w:val="00B619BE"/>
    <w:rsid w:val="00B61FEB"/>
    <w:rsid w:val="00B625C5"/>
    <w:rsid w:val="00B63C24"/>
    <w:rsid w:val="00B63F52"/>
    <w:rsid w:val="00B64032"/>
    <w:rsid w:val="00B64038"/>
    <w:rsid w:val="00B642D5"/>
    <w:rsid w:val="00B6499F"/>
    <w:rsid w:val="00B64EDE"/>
    <w:rsid w:val="00B65411"/>
    <w:rsid w:val="00B65547"/>
    <w:rsid w:val="00B65A8F"/>
    <w:rsid w:val="00B65EF1"/>
    <w:rsid w:val="00B666F8"/>
    <w:rsid w:val="00B667C5"/>
    <w:rsid w:val="00B669D9"/>
    <w:rsid w:val="00B671A3"/>
    <w:rsid w:val="00B67304"/>
    <w:rsid w:val="00B67463"/>
    <w:rsid w:val="00B67E51"/>
    <w:rsid w:val="00B67E8E"/>
    <w:rsid w:val="00B67FC0"/>
    <w:rsid w:val="00B70063"/>
    <w:rsid w:val="00B701A4"/>
    <w:rsid w:val="00B704CB"/>
    <w:rsid w:val="00B705D1"/>
    <w:rsid w:val="00B7096A"/>
    <w:rsid w:val="00B71476"/>
    <w:rsid w:val="00B7172E"/>
    <w:rsid w:val="00B718B2"/>
    <w:rsid w:val="00B7191F"/>
    <w:rsid w:val="00B71AE0"/>
    <w:rsid w:val="00B71C97"/>
    <w:rsid w:val="00B71F0A"/>
    <w:rsid w:val="00B7221F"/>
    <w:rsid w:val="00B72340"/>
    <w:rsid w:val="00B723D9"/>
    <w:rsid w:val="00B723EA"/>
    <w:rsid w:val="00B73334"/>
    <w:rsid w:val="00B73F22"/>
    <w:rsid w:val="00B7412A"/>
    <w:rsid w:val="00B7419D"/>
    <w:rsid w:val="00B7482C"/>
    <w:rsid w:val="00B74DB5"/>
    <w:rsid w:val="00B7529A"/>
    <w:rsid w:val="00B75511"/>
    <w:rsid w:val="00B7552E"/>
    <w:rsid w:val="00B75A4C"/>
    <w:rsid w:val="00B75A65"/>
    <w:rsid w:val="00B77537"/>
    <w:rsid w:val="00B77F12"/>
    <w:rsid w:val="00B77F3E"/>
    <w:rsid w:val="00B8063A"/>
    <w:rsid w:val="00B80846"/>
    <w:rsid w:val="00B808CE"/>
    <w:rsid w:val="00B80FCA"/>
    <w:rsid w:val="00B80FF9"/>
    <w:rsid w:val="00B81667"/>
    <w:rsid w:val="00B8244B"/>
    <w:rsid w:val="00B82661"/>
    <w:rsid w:val="00B8283E"/>
    <w:rsid w:val="00B82E23"/>
    <w:rsid w:val="00B83357"/>
    <w:rsid w:val="00B837C2"/>
    <w:rsid w:val="00B83BC7"/>
    <w:rsid w:val="00B83F14"/>
    <w:rsid w:val="00B844BD"/>
    <w:rsid w:val="00B84852"/>
    <w:rsid w:val="00B85721"/>
    <w:rsid w:val="00B8583E"/>
    <w:rsid w:val="00B85B35"/>
    <w:rsid w:val="00B86576"/>
    <w:rsid w:val="00B873BC"/>
    <w:rsid w:val="00B87873"/>
    <w:rsid w:val="00B87957"/>
    <w:rsid w:val="00B90A1B"/>
    <w:rsid w:val="00B90B17"/>
    <w:rsid w:val="00B90EC0"/>
    <w:rsid w:val="00B90FD9"/>
    <w:rsid w:val="00B91317"/>
    <w:rsid w:val="00B913F4"/>
    <w:rsid w:val="00B920E8"/>
    <w:rsid w:val="00B921F8"/>
    <w:rsid w:val="00B92303"/>
    <w:rsid w:val="00B93090"/>
    <w:rsid w:val="00B933D5"/>
    <w:rsid w:val="00B93C36"/>
    <w:rsid w:val="00B93D8B"/>
    <w:rsid w:val="00B93F75"/>
    <w:rsid w:val="00B940CC"/>
    <w:rsid w:val="00B95722"/>
    <w:rsid w:val="00B964E5"/>
    <w:rsid w:val="00B97119"/>
    <w:rsid w:val="00B97443"/>
    <w:rsid w:val="00B97673"/>
    <w:rsid w:val="00B976DD"/>
    <w:rsid w:val="00B9796A"/>
    <w:rsid w:val="00B97C5D"/>
    <w:rsid w:val="00BA030D"/>
    <w:rsid w:val="00BA06E3"/>
    <w:rsid w:val="00BA0C8C"/>
    <w:rsid w:val="00BA0E15"/>
    <w:rsid w:val="00BA109A"/>
    <w:rsid w:val="00BA1150"/>
    <w:rsid w:val="00BA1593"/>
    <w:rsid w:val="00BA15C5"/>
    <w:rsid w:val="00BA1642"/>
    <w:rsid w:val="00BA22FC"/>
    <w:rsid w:val="00BA28CF"/>
    <w:rsid w:val="00BA2BA2"/>
    <w:rsid w:val="00BA2E29"/>
    <w:rsid w:val="00BA313B"/>
    <w:rsid w:val="00BA331C"/>
    <w:rsid w:val="00BA3349"/>
    <w:rsid w:val="00BA350E"/>
    <w:rsid w:val="00BA3CA4"/>
    <w:rsid w:val="00BA453E"/>
    <w:rsid w:val="00BA4631"/>
    <w:rsid w:val="00BA47B1"/>
    <w:rsid w:val="00BA4A56"/>
    <w:rsid w:val="00BA4FB5"/>
    <w:rsid w:val="00BA50E5"/>
    <w:rsid w:val="00BA53A0"/>
    <w:rsid w:val="00BA5A78"/>
    <w:rsid w:val="00BA606F"/>
    <w:rsid w:val="00BA6156"/>
    <w:rsid w:val="00BA6560"/>
    <w:rsid w:val="00BA6714"/>
    <w:rsid w:val="00BA6D64"/>
    <w:rsid w:val="00BA734F"/>
    <w:rsid w:val="00BA7481"/>
    <w:rsid w:val="00BA7B81"/>
    <w:rsid w:val="00BA7D85"/>
    <w:rsid w:val="00BB0A00"/>
    <w:rsid w:val="00BB0A24"/>
    <w:rsid w:val="00BB0E61"/>
    <w:rsid w:val="00BB140F"/>
    <w:rsid w:val="00BB1522"/>
    <w:rsid w:val="00BB17B0"/>
    <w:rsid w:val="00BB1B61"/>
    <w:rsid w:val="00BB2245"/>
    <w:rsid w:val="00BB27AB"/>
    <w:rsid w:val="00BB27FF"/>
    <w:rsid w:val="00BB2A61"/>
    <w:rsid w:val="00BB2DA8"/>
    <w:rsid w:val="00BB30BC"/>
    <w:rsid w:val="00BB38DB"/>
    <w:rsid w:val="00BB399B"/>
    <w:rsid w:val="00BB423D"/>
    <w:rsid w:val="00BB4CBA"/>
    <w:rsid w:val="00BB5472"/>
    <w:rsid w:val="00BB5613"/>
    <w:rsid w:val="00BB5A75"/>
    <w:rsid w:val="00BB61A9"/>
    <w:rsid w:val="00BB6430"/>
    <w:rsid w:val="00BB6A53"/>
    <w:rsid w:val="00BB6B31"/>
    <w:rsid w:val="00BB6F5E"/>
    <w:rsid w:val="00BB7196"/>
    <w:rsid w:val="00BB7FC5"/>
    <w:rsid w:val="00BC01C7"/>
    <w:rsid w:val="00BC0493"/>
    <w:rsid w:val="00BC0D15"/>
    <w:rsid w:val="00BC0ECE"/>
    <w:rsid w:val="00BC15A4"/>
    <w:rsid w:val="00BC22EC"/>
    <w:rsid w:val="00BC2651"/>
    <w:rsid w:val="00BC2863"/>
    <w:rsid w:val="00BC310F"/>
    <w:rsid w:val="00BC35B5"/>
    <w:rsid w:val="00BC3836"/>
    <w:rsid w:val="00BC39FF"/>
    <w:rsid w:val="00BC3B7C"/>
    <w:rsid w:val="00BC4229"/>
    <w:rsid w:val="00BC4269"/>
    <w:rsid w:val="00BC4851"/>
    <w:rsid w:val="00BC4899"/>
    <w:rsid w:val="00BC4914"/>
    <w:rsid w:val="00BC4D6F"/>
    <w:rsid w:val="00BC4ECC"/>
    <w:rsid w:val="00BC5474"/>
    <w:rsid w:val="00BC5545"/>
    <w:rsid w:val="00BC57DD"/>
    <w:rsid w:val="00BC5995"/>
    <w:rsid w:val="00BC5AC5"/>
    <w:rsid w:val="00BC64D5"/>
    <w:rsid w:val="00BC65FA"/>
    <w:rsid w:val="00BC65FB"/>
    <w:rsid w:val="00BC6A68"/>
    <w:rsid w:val="00BC6C4E"/>
    <w:rsid w:val="00BC7273"/>
    <w:rsid w:val="00BC7455"/>
    <w:rsid w:val="00BC772C"/>
    <w:rsid w:val="00BC7EC3"/>
    <w:rsid w:val="00BD0403"/>
    <w:rsid w:val="00BD0902"/>
    <w:rsid w:val="00BD0BC8"/>
    <w:rsid w:val="00BD0E0B"/>
    <w:rsid w:val="00BD1117"/>
    <w:rsid w:val="00BD212A"/>
    <w:rsid w:val="00BD25B7"/>
    <w:rsid w:val="00BD279D"/>
    <w:rsid w:val="00BD2E38"/>
    <w:rsid w:val="00BD314B"/>
    <w:rsid w:val="00BD36FB"/>
    <w:rsid w:val="00BD3E3E"/>
    <w:rsid w:val="00BD4BE5"/>
    <w:rsid w:val="00BD4C2E"/>
    <w:rsid w:val="00BD58AB"/>
    <w:rsid w:val="00BD5945"/>
    <w:rsid w:val="00BD5AE8"/>
    <w:rsid w:val="00BD5DB2"/>
    <w:rsid w:val="00BD5E3C"/>
    <w:rsid w:val="00BD60BF"/>
    <w:rsid w:val="00BD64F8"/>
    <w:rsid w:val="00BD6B3F"/>
    <w:rsid w:val="00BD7210"/>
    <w:rsid w:val="00BD7484"/>
    <w:rsid w:val="00BD756E"/>
    <w:rsid w:val="00BD75CB"/>
    <w:rsid w:val="00BD7B45"/>
    <w:rsid w:val="00BD7DB9"/>
    <w:rsid w:val="00BE0502"/>
    <w:rsid w:val="00BE0FD3"/>
    <w:rsid w:val="00BE1826"/>
    <w:rsid w:val="00BE1993"/>
    <w:rsid w:val="00BE2102"/>
    <w:rsid w:val="00BE252D"/>
    <w:rsid w:val="00BE28B5"/>
    <w:rsid w:val="00BE2A6C"/>
    <w:rsid w:val="00BE2DAB"/>
    <w:rsid w:val="00BE3294"/>
    <w:rsid w:val="00BE38B1"/>
    <w:rsid w:val="00BE3AC6"/>
    <w:rsid w:val="00BE3BE3"/>
    <w:rsid w:val="00BE3E70"/>
    <w:rsid w:val="00BE3F86"/>
    <w:rsid w:val="00BE4185"/>
    <w:rsid w:val="00BE4B8D"/>
    <w:rsid w:val="00BE50CD"/>
    <w:rsid w:val="00BE52BB"/>
    <w:rsid w:val="00BE5C48"/>
    <w:rsid w:val="00BE5E26"/>
    <w:rsid w:val="00BE6692"/>
    <w:rsid w:val="00BE6983"/>
    <w:rsid w:val="00BE698C"/>
    <w:rsid w:val="00BE6B0C"/>
    <w:rsid w:val="00BE6E77"/>
    <w:rsid w:val="00BE7641"/>
    <w:rsid w:val="00BE7744"/>
    <w:rsid w:val="00BE77A9"/>
    <w:rsid w:val="00BE7813"/>
    <w:rsid w:val="00BE789D"/>
    <w:rsid w:val="00BE793D"/>
    <w:rsid w:val="00BE7A9E"/>
    <w:rsid w:val="00BF17DB"/>
    <w:rsid w:val="00BF21C3"/>
    <w:rsid w:val="00BF23E0"/>
    <w:rsid w:val="00BF2782"/>
    <w:rsid w:val="00BF27E1"/>
    <w:rsid w:val="00BF3097"/>
    <w:rsid w:val="00BF316F"/>
    <w:rsid w:val="00BF34E7"/>
    <w:rsid w:val="00BF3830"/>
    <w:rsid w:val="00BF38E7"/>
    <w:rsid w:val="00BF394D"/>
    <w:rsid w:val="00BF3A83"/>
    <w:rsid w:val="00BF424D"/>
    <w:rsid w:val="00BF43DC"/>
    <w:rsid w:val="00BF4D97"/>
    <w:rsid w:val="00BF52BD"/>
    <w:rsid w:val="00BF6042"/>
    <w:rsid w:val="00BF6172"/>
    <w:rsid w:val="00BF639F"/>
    <w:rsid w:val="00BF69BB"/>
    <w:rsid w:val="00BF6B00"/>
    <w:rsid w:val="00BF6B59"/>
    <w:rsid w:val="00BF6E1E"/>
    <w:rsid w:val="00BF7731"/>
    <w:rsid w:val="00C0004D"/>
    <w:rsid w:val="00C00578"/>
    <w:rsid w:val="00C0058C"/>
    <w:rsid w:val="00C00AC9"/>
    <w:rsid w:val="00C00B70"/>
    <w:rsid w:val="00C00F84"/>
    <w:rsid w:val="00C0111F"/>
    <w:rsid w:val="00C012AD"/>
    <w:rsid w:val="00C01503"/>
    <w:rsid w:val="00C016B8"/>
    <w:rsid w:val="00C01A86"/>
    <w:rsid w:val="00C0300E"/>
    <w:rsid w:val="00C0319D"/>
    <w:rsid w:val="00C03945"/>
    <w:rsid w:val="00C04139"/>
    <w:rsid w:val="00C0420C"/>
    <w:rsid w:val="00C042AF"/>
    <w:rsid w:val="00C04365"/>
    <w:rsid w:val="00C048F2"/>
    <w:rsid w:val="00C04E33"/>
    <w:rsid w:val="00C05150"/>
    <w:rsid w:val="00C05376"/>
    <w:rsid w:val="00C05E94"/>
    <w:rsid w:val="00C06126"/>
    <w:rsid w:val="00C062A1"/>
    <w:rsid w:val="00C065BC"/>
    <w:rsid w:val="00C06933"/>
    <w:rsid w:val="00C06A82"/>
    <w:rsid w:val="00C06C41"/>
    <w:rsid w:val="00C0747F"/>
    <w:rsid w:val="00C077AF"/>
    <w:rsid w:val="00C077BB"/>
    <w:rsid w:val="00C07F95"/>
    <w:rsid w:val="00C10407"/>
    <w:rsid w:val="00C10674"/>
    <w:rsid w:val="00C11121"/>
    <w:rsid w:val="00C11712"/>
    <w:rsid w:val="00C11E9B"/>
    <w:rsid w:val="00C12346"/>
    <w:rsid w:val="00C1250C"/>
    <w:rsid w:val="00C125A6"/>
    <w:rsid w:val="00C12908"/>
    <w:rsid w:val="00C12C19"/>
    <w:rsid w:val="00C13479"/>
    <w:rsid w:val="00C138D6"/>
    <w:rsid w:val="00C13BDF"/>
    <w:rsid w:val="00C15244"/>
    <w:rsid w:val="00C168C6"/>
    <w:rsid w:val="00C16A56"/>
    <w:rsid w:val="00C16D7A"/>
    <w:rsid w:val="00C1769A"/>
    <w:rsid w:val="00C17D9F"/>
    <w:rsid w:val="00C17FA8"/>
    <w:rsid w:val="00C20182"/>
    <w:rsid w:val="00C20A5D"/>
    <w:rsid w:val="00C20D3E"/>
    <w:rsid w:val="00C20EDD"/>
    <w:rsid w:val="00C20F4E"/>
    <w:rsid w:val="00C219FA"/>
    <w:rsid w:val="00C22045"/>
    <w:rsid w:val="00C22555"/>
    <w:rsid w:val="00C22F1C"/>
    <w:rsid w:val="00C232C1"/>
    <w:rsid w:val="00C23458"/>
    <w:rsid w:val="00C23AD5"/>
    <w:rsid w:val="00C23BB1"/>
    <w:rsid w:val="00C2407A"/>
    <w:rsid w:val="00C2412B"/>
    <w:rsid w:val="00C2448E"/>
    <w:rsid w:val="00C244A7"/>
    <w:rsid w:val="00C24E1D"/>
    <w:rsid w:val="00C254EF"/>
    <w:rsid w:val="00C25801"/>
    <w:rsid w:val="00C25E8F"/>
    <w:rsid w:val="00C25EED"/>
    <w:rsid w:val="00C25F97"/>
    <w:rsid w:val="00C26482"/>
    <w:rsid w:val="00C30F46"/>
    <w:rsid w:val="00C315CA"/>
    <w:rsid w:val="00C31ABA"/>
    <w:rsid w:val="00C31CB3"/>
    <w:rsid w:val="00C31D20"/>
    <w:rsid w:val="00C3202C"/>
    <w:rsid w:val="00C321E3"/>
    <w:rsid w:val="00C322F9"/>
    <w:rsid w:val="00C3321D"/>
    <w:rsid w:val="00C335E7"/>
    <w:rsid w:val="00C33600"/>
    <w:rsid w:val="00C33F49"/>
    <w:rsid w:val="00C344DF"/>
    <w:rsid w:val="00C3576A"/>
    <w:rsid w:val="00C359DD"/>
    <w:rsid w:val="00C35B37"/>
    <w:rsid w:val="00C35CE5"/>
    <w:rsid w:val="00C36607"/>
    <w:rsid w:val="00C367B1"/>
    <w:rsid w:val="00C3694C"/>
    <w:rsid w:val="00C36D48"/>
    <w:rsid w:val="00C3764E"/>
    <w:rsid w:val="00C37942"/>
    <w:rsid w:val="00C379F8"/>
    <w:rsid w:val="00C37A62"/>
    <w:rsid w:val="00C37F71"/>
    <w:rsid w:val="00C402BB"/>
    <w:rsid w:val="00C40598"/>
    <w:rsid w:val="00C4087D"/>
    <w:rsid w:val="00C40BA7"/>
    <w:rsid w:val="00C411D0"/>
    <w:rsid w:val="00C411D4"/>
    <w:rsid w:val="00C41479"/>
    <w:rsid w:val="00C41F69"/>
    <w:rsid w:val="00C42350"/>
    <w:rsid w:val="00C42B0D"/>
    <w:rsid w:val="00C42D5A"/>
    <w:rsid w:val="00C42D6F"/>
    <w:rsid w:val="00C4439D"/>
    <w:rsid w:val="00C447E6"/>
    <w:rsid w:val="00C4539D"/>
    <w:rsid w:val="00C45879"/>
    <w:rsid w:val="00C458AC"/>
    <w:rsid w:val="00C45B26"/>
    <w:rsid w:val="00C45B8B"/>
    <w:rsid w:val="00C460F5"/>
    <w:rsid w:val="00C469AE"/>
    <w:rsid w:val="00C4727C"/>
    <w:rsid w:val="00C47A8F"/>
    <w:rsid w:val="00C47F2E"/>
    <w:rsid w:val="00C50153"/>
    <w:rsid w:val="00C51122"/>
    <w:rsid w:val="00C5177E"/>
    <w:rsid w:val="00C517EB"/>
    <w:rsid w:val="00C51933"/>
    <w:rsid w:val="00C51D27"/>
    <w:rsid w:val="00C51FB0"/>
    <w:rsid w:val="00C52352"/>
    <w:rsid w:val="00C52735"/>
    <w:rsid w:val="00C52CA4"/>
    <w:rsid w:val="00C53315"/>
    <w:rsid w:val="00C53CBF"/>
    <w:rsid w:val="00C5442E"/>
    <w:rsid w:val="00C54976"/>
    <w:rsid w:val="00C54BEB"/>
    <w:rsid w:val="00C54D65"/>
    <w:rsid w:val="00C5504C"/>
    <w:rsid w:val="00C555FE"/>
    <w:rsid w:val="00C5571D"/>
    <w:rsid w:val="00C55AD2"/>
    <w:rsid w:val="00C55D04"/>
    <w:rsid w:val="00C56631"/>
    <w:rsid w:val="00C56A5E"/>
    <w:rsid w:val="00C5779C"/>
    <w:rsid w:val="00C57FA1"/>
    <w:rsid w:val="00C60005"/>
    <w:rsid w:val="00C601EE"/>
    <w:rsid w:val="00C604D9"/>
    <w:rsid w:val="00C61327"/>
    <w:rsid w:val="00C613E6"/>
    <w:rsid w:val="00C6168A"/>
    <w:rsid w:val="00C618AF"/>
    <w:rsid w:val="00C61C41"/>
    <w:rsid w:val="00C61F6F"/>
    <w:rsid w:val="00C61F93"/>
    <w:rsid w:val="00C6211F"/>
    <w:rsid w:val="00C623F9"/>
    <w:rsid w:val="00C624CF"/>
    <w:rsid w:val="00C6290F"/>
    <w:rsid w:val="00C62B62"/>
    <w:rsid w:val="00C6364F"/>
    <w:rsid w:val="00C63735"/>
    <w:rsid w:val="00C63C1A"/>
    <w:rsid w:val="00C64816"/>
    <w:rsid w:val="00C64A74"/>
    <w:rsid w:val="00C651ED"/>
    <w:rsid w:val="00C65535"/>
    <w:rsid w:val="00C65CAE"/>
    <w:rsid w:val="00C66AFD"/>
    <w:rsid w:val="00C66E5E"/>
    <w:rsid w:val="00C66EAB"/>
    <w:rsid w:val="00C672C0"/>
    <w:rsid w:val="00C673DC"/>
    <w:rsid w:val="00C67B92"/>
    <w:rsid w:val="00C67FC4"/>
    <w:rsid w:val="00C707BC"/>
    <w:rsid w:val="00C709ED"/>
    <w:rsid w:val="00C71637"/>
    <w:rsid w:val="00C716CA"/>
    <w:rsid w:val="00C718DA"/>
    <w:rsid w:val="00C718F5"/>
    <w:rsid w:val="00C71BA6"/>
    <w:rsid w:val="00C725C1"/>
    <w:rsid w:val="00C7283B"/>
    <w:rsid w:val="00C72A81"/>
    <w:rsid w:val="00C72ADE"/>
    <w:rsid w:val="00C72D78"/>
    <w:rsid w:val="00C73295"/>
    <w:rsid w:val="00C73568"/>
    <w:rsid w:val="00C73A34"/>
    <w:rsid w:val="00C73C42"/>
    <w:rsid w:val="00C74832"/>
    <w:rsid w:val="00C74835"/>
    <w:rsid w:val="00C7493C"/>
    <w:rsid w:val="00C751EC"/>
    <w:rsid w:val="00C754A1"/>
    <w:rsid w:val="00C75ACB"/>
    <w:rsid w:val="00C76031"/>
    <w:rsid w:val="00C760C1"/>
    <w:rsid w:val="00C768B3"/>
    <w:rsid w:val="00C772C7"/>
    <w:rsid w:val="00C774D3"/>
    <w:rsid w:val="00C77869"/>
    <w:rsid w:val="00C77CC5"/>
    <w:rsid w:val="00C77CF9"/>
    <w:rsid w:val="00C8027C"/>
    <w:rsid w:val="00C8037D"/>
    <w:rsid w:val="00C806E9"/>
    <w:rsid w:val="00C809B9"/>
    <w:rsid w:val="00C812D5"/>
    <w:rsid w:val="00C817C2"/>
    <w:rsid w:val="00C8184A"/>
    <w:rsid w:val="00C81BE9"/>
    <w:rsid w:val="00C81E23"/>
    <w:rsid w:val="00C82BCC"/>
    <w:rsid w:val="00C82CB6"/>
    <w:rsid w:val="00C82E8D"/>
    <w:rsid w:val="00C83013"/>
    <w:rsid w:val="00C83487"/>
    <w:rsid w:val="00C83BF7"/>
    <w:rsid w:val="00C83D00"/>
    <w:rsid w:val="00C845F7"/>
    <w:rsid w:val="00C84710"/>
    <w:rsid w:val="00C84837"/>
    <w:rsid w:val="00C84A8C"/>
    <w:rsid w:val="00C84DC4"/>
    <w:rsid w:val="00C854A8"/>
    <w:rsid w:val="00C85755"/>
    <w:rsid w:val="00C85A6A"/>
    <w:rsid w:val="00C85FEC"/>
    <w:rsid w:val="00C860CA"/>
    <w:rsid w:val="00C86180"/>
    <w:rsid w:val="00C861C2"/>
    <w:rsid w:val="00C86957"/>
    <w:rsid w:val="00C86965"/>
    <w:rsid w:val="00C872A3"/>
    <w:rsid w:val="00C8742F"/>
    <w:rsid w:val="00C876E4"/>
    <w:rsid w:val="00C90692"/>
    <w:rsid w:val="00C90900"/>
    <w:rsid w:val="00C90A75"/>
    <w:rsid w:val="00C916E4"/>
    <w:rsid w:val="00C9170E"/>
    <w:rsid w:val="00C91C04"/>
    <w:rsid w:val="00C92086"/>
    <w:rsid w:val="00C92420"/>
    <w:rsid w:val="00C92644"/>
    <w:rsid w:val="00C928F3"/>
    <w:rsid w:val="00C929BF"/>
    <w:rsid w:val="00C93080"/>
    <w:rsid w:val="00C940B2"/>
    <w:rsid w:val="00C94235"/>
    <w:rsid w:val="00C9462A"/>
    <w:rsid w:val="00C94CC1"/>
    <w:rsid w:val="00C94CD3"/>
    <w:rsid w:val="00C950C5"/>
    <w:rsid w:val="00C95590"/>
    <w:rsid w:val="00C95985"/>
    <w:rsid w:val="00C95DEA"/>
    <w:rsid w:val="00C95E7A"/>
    <w:rsid w:val="00C9644E"/>
    <w:rsid w:val="00C9696A"/>
    <w:rsid w:val="00C969CB"/>
    <w:rsid w:val="00C969FC"/>
    <w:rsid w:val="00C97142"/>
    <w:rsid w:val="00C97FEF"/>
    <w:rsid w:val="00CA01C9"/>
    <w:rsid w:val="00CA02D6"/>
    <w:rsid w:val="00CA115B"/>
    <w:rsid w:val="00CA1635"/>
    <w:rsid w:val="00CA17A4"/>
    <w:rsid w:val="00CA18DA"/>
    <w:rsid w:val="00CA1EEC"/>
    <w:rsid w:val="00CA1F55"/>
    <w:rsid w:val="00CA212D"/>
    <w:rsid w:val="00CA2621"/>
    <w:rsid w:val="00CA2E35"/>
    <w:rsid w:val="00CA2ED0"/>
    <w:rsid w:val="00CA2FAB"/>
    <w:rsid w:val="00CA35CD"/>
    <w:rsid w:val="00CA3678"/>
    <w:rsid w:val="00CA3959"/>
    <w:rsid w:val="00CA3C11"/>
    <w:rsid w:val="00CA424B"/>
    <w:rsid w:val="00CA48EE"/>
    <w:rsid w:val="00CA4D4E"/>
    <w:rsid w:val="00CA50A6"/>
    <w:rsid w:val="00CA5422"/>
    <w:rsid w:val="00CA57D4"/>
    <w:rsid w:val="00CA609A"/>
    <w:rsid w:val="00CA6288"/>
    <w:rsid w:val="00CA66B7"/>
    <w:rsid w:val="00CA6AA4"/>
    <w:rsid w:val="00CA7256"/>
    <w:rsid w:val="00CA79CE"/>
    <w:rsid w:val="00CA7E34"/>
    <w:rsid w:val="00CB01EA"/>
    <w:rsid w:val="00CB11E0"/>
    <w:rsid w:val="00CB2604"/>
    <w:rsid w:val="00CB2963"/>
    <w:rsid w:val="00CB2C28"/>
    <w:rsid w:val="00CB2EDB"/>
    <w:rsid w:val="00CB33D7"/>
    <w:rsid w:val="00CB3714"/>
    <w:rsid w:val="00CB3846"/>
    <w:rsid w:val="00CB3A38"/>
    <w:rsid w:val="00CB42B2"/>
    <w:rsid w:val="00CB4DE2"/>
    <w:rsid w:val="00CB5DBA"/>
    <w:rsid w:val="00CB5DCC"/>
    <w:rsid w:val="00CB68DE"/>
    <w:rsid w:val="00CB6A12"/>
    <w:rsid w:val="00CB6C5B"/>
    <w:rsid w:val="00CB6F5E"/>
    <w:rsid w:val="00CB70F3"/>
    <w:rsid w:val="00CB747D"/>
    <w:rsid w:val="00CB7ACA"/>
    <w:rsid w:val="00CC004A"/>
    <w:rsid w:val="00CC0223"/>
    <w:rsid w:val="00CC0ED5"/>
    <w:rsid w:val="00CC14A3"/>
    <w:rsid w:val="00CC1563"/>
    <w:rsid w:val="00CC1B29"/>
    <w:rsid w:val="00CC1FD5"/>
    <w:rsid w:val="00CC253D"/>
    <w:rsid w:val="00CC2D12"/>
    <w:rsid w:val="00CC31DD"/>
    <w:rsid w:val="00CC378D"/>
    <w:rsid w:val="00CC4894"/>
    <w:rsid w:val="00CC4922"/>
    <w:rsid w:val="00CC509C"/>
    <w:rsid w:val="00CC553F"/>
    <w:rsid w:val="00CC5F1B"/>
    <w:rsid w:val="00CC6010"/>
    <w:rsid w:val="00CC6082"/>
    <w:rsid w:val="00CC620E"/>
    <w:rsid w:val="00CC6C6E"/>
    <w:rsid w:val="00CC76E6"/>
    <w:rsid w:val="00CC772B"/>
    <w:rsid w:val="00CC773E"/>
    <w:rsid w:val="00CC7FD1"/>
    <w:rsid w:val="00CC7FFB"/>
    <w:rsid w:val="00CD01E6"/>
    <w:rsid w:val="00CD020C"/>
    <w:rsid w:val="00CD047B"/>
    <w:rsid w:val="00CD05C8"/>
    <w:rsid w:val="00CD06F2"/>
    <w:rsid w:val="00CD1A92"/>
    <w:rsid w:val="00CD1F55"/>
    <w:rsid w:val="00CD1F9D"/>
    <w:rsid w:val="00CD2021"/>
    <w:rsid w:val="00CD260B"/>
    <w:rsid w:val="00CD29DD"/>
    <w:rsid w:val="00CD2A4D"/>
    <w:rsid w:val="00CD30CF"/>
    <w:rsid w:val="00CD3441"/>
    <w:rsid w:val="00CD43B6"/>
    <w:rsid w:val="00CD486F"/>
    <w:rsid w:val="00CD4BDA"/>
    <w:rsid w:val="00CD5257"/>
    <w:rsid w:val="00CD5BB7"/>
    <w:rsid w:val="00CD5DDF"/>
    <w:rsid w:val="00CD6528"/>
    <w:rsid w:val="00CD69CD"/>
    <w:rsid w:val="00CD6A88"/>
    <w:rsid w:val="00CD6ED2"/>
    <w:rsid w:val="00CD7360"/>
    <w:rsid w:val="00CD746B"/>
    <w:rsid w:val="00CD76D6"/>
    <w:rsid w:val="00CD79A0"/>
    <w:rsid w:val="00CD7EF8"/>
    <w:rsid w:val="00CE0038"/>
    <w:rsid w:val="00CE037E"/>
    <w:rsid w:val="00CE0A18"/>
    <w:rsid w:val="00CE0FF3"/>
    <w:rsid w:val="00CE1A22"/>
    <w:rsid w:val="00CE2088"/>
    <w:rsid w:val="00CE2174"/>
    <w:rsid w:val="00CE2781"/>
    <w:rsid w:val="00CE287D"/>
    <w:rsid w:val="00CE2951"/>
    <w:rsid w:val="00CE307C"/>
    <w:rsid w:val="00CE33DA"/>
    <w:rsid w:val="00CE387B"/>
    <w:rsid w:val="00CE3B72"/>
    <w:rsid w:val="00CE3BE7"/>
    <w:rsid w:val="00CE3C10"/>
    <w:rsid w:val="00CE3C9F"/>
    <w:rsid w:val="00CE4007"/>
    <w:rsid w:val="00CE49CE"/>
    <w:rsid w:val="00CE4AE5"/>
    <w:rsid w:val="00CE574F"/>
    <w:rsid w:val="00CE5AC9"/>
    <w:rsid w:val="00CE5D62"/>
    <w:rsid w:val="00CE62CF"/>
    <w:rsid w:val="00CE6634"/>
    <w:rsid w:val="00CE6DE2"/>
    <w:rsid w:val="00CE6E4B"/>
    <w:rsid w:val="00CE6EDE"/>
    <w:rsid w:val="00CE7326"/>
    <w:rsid w:val="00CF0939"/>
    <w:rsid w:val="00CF0BD5"/>
    <w:rsid w:val="00CF1586"/>
    <w:rsid w:val="00CF1855"/>
    <w:rsid w:val="00CF18EB"/>
    <w:rsid w:val="00CF1A1F"/>
    <w:rsid w:val="00CF24E4"/>
    <w:rsid w:val="00CF2D2E"/>
    <w:rsid w:val="00CF362C"/>
    <w:rsid w:val="00CF36E9"/>
    <w:rsid w:val="00CF3BF3"/>
    <w:rsid w:val="00CF3FA1"/>
    <w:rsid w:val="00CF44BC"/>
    <w:rsid w:val="00CF5168"/>
    <w:rsid w:val="00CF5A31"/>
    <w:rsid w:val="00CF60D9"/>
    <w:rsid w:val="00CF62BB"/>
    <w:rsid w:val="00CF668A"/>
    <w:rsid w:val="00CF7357"/>
    <w:rsid w:val="00CF7618"/>
    <w:rsid w:val="00CF7811"/>
    <w:rsid w:val="00CF791D"/>
    <w:rsid w:val="00CF7E91"/>
    <w:rsid w:val="00D001F4"/>
    <w:rsid w:val="00D00514"/>
    <w:rsid w:val="00D0051B"/>
    <w:rsid w:val="00D00BD2"/>
    <w:rsid w:val="00D00C5A"/>
    <w:rsid w:val="00D0140B"/>
    <w:rsid w:val="00D01C98"/>
    <w:rsid w:val="00D020D2"/>
    <w:rsid w:val="00D0291E"/>
    <w:rsid w:val="00D0296A"/>
    <w:rsid w:val="00D02B71"/>
    <w:rsid w:val="00D033F8"/>
    <w:rsid w:val="00D0388D"/>
    <w:rsid w:val="00D039B5"/>
    <w:rsid w:val="00D0457A"/>
    <w:rsid w:val="00D045B1"/>
    <w:rsid w:val="00D0484C"/>
    <w:rsid w:val="00D04F33"/>
    <w:rsid w:val="00D05020"/>
    <w:rsid w:val="00D051A3"/>
    <w:rsid w:val="00D0536A"/>
    <w:rsid w:val="00D0592B"/>
    <w:rsid w:val="00D05C3A"/>
    <w:rsid w:val="00D06D56"/>
    <w:rsid w:val="00D0755E"/>
    <w:rsid w:val="00D07BD0"/>
    <w:rsid w:val="00D07EDB"/>
    <w:rsid w:val="00D106E6"/>
    <w:rsid w:val="00D10E42"/>
    <w:rsid w:val="00D1179B"/>
    <w:rsid w:val="00D117C6"/>
    <w:rsid w:val="00D11B6B"/>
    <w:rsid w:val="00D12368"/>
    <w:rsid w:val="00D12439"/>
    <w:rsid w:val="00D12684"/>
    <w:rsid w:val="00D13AF7"/>
    <w:rsid w:val="00D13FE6"/>
    <w:rsid w:val="00D140A7"/>
    <w:rsid w:val="00D14300"/>
    <w:rsid w:val="00D14393"/>
    <w:rsid w:val="00D14BD1"/>
    <w:rsid w:val="00D14BDC"/>
    <w:rsid w:val="00D1547D"/>
    <w:rsid w:val="00D15799"/>
    <w:rsid w:val="00D15834"/>
    <w:rsid w:val="00D15915"/>
    <w:rsid w:val="00D15D1D"/>
    <w:rsid w:val="00D16287"/>
    <w:rsid w:val="00D1662B"/>
    <w:rsid w:val="00D16ED4"/>
    <w:rsid w:val="00D17183"/>
    <w:rsid w:val="00D17534"/>
    <w:rsid w:val="00D17D34"/>
    <w:rsid w:val="00D17F4F"/>
    <w:rsid w:val="00D206D5"/>
    <w:rsid w:val="00D20710"/>
    <w:rsid w:val="00D20A32"/>
    <w:rsid w:val="00D20B30"/>
    <w:rsid w:val="00D219F8"/>
    <w:rsid w:val="00D21E7E"/>
    <w:rsid w:val="00D22DC0"/>
    <w:rsid w:val="00D233A3"/>
    <w:rsid w:val="00D235F0"/>
    <w:rsid w:val="00D2389D"/>
    <w:rsid w:val="00D23959"/>
    <w:rsid w:val="00D23EA3"/>
    <w:rsid w:val="00D240D6"/>
    <w:rsid w:val="00D248DB"/>
    <w:rsid w:val="00D249C6"/>
    <w:rsid w:val="00D24B5B"/>
    <w:rsid w:val="00D25168"/>
    <w:rsid w:val="00D25335"/>
    <w:rsid w:val="00D25C6F"/>
    <w:rsid w:val="00D265A2"/>
    <w:rsid w:val="00D2660D"/>
    <w:rsid w:val="00D26752"/>
    <w:rsid w:val="00D2699F"/>
    <w:rsid w:val="00D26CC4"/>
    <w:rsid w:val="00D30373"/>
    <w:rsid w:val="00D304D0"/>
    <w:rsid w:val="00D307BB"/>
    <w:rsid w:val="00D317C2"/>
    <w:rsid w:val="00D32033"/>
    <w:rsid w:val="00D322C4"/>
    <w:rsid w:val="00D32B0C"/>
    <w:rsid w:val="00D32BAB"/>
    <w:rsid w:val="00D33214"/>
    <w:rsid w:val="00D33A1E"/>
    <w:rsid w:val="00D34B96"/>
    <w:rsid w:val="00D34C49"/>
    <w:rsid w:val="00D34D0D"/>
    <w:rsid w:val="00D352F4"/>
    <w:rsid w:val="00D35AA8"/>
    <w:rsid w:val="00D35B01"/>
    <w:rsid w:val="00D361DA"/>
    <w:rsid w:val="00D365B4"/>
    <w:rsid w:val="00D36F7E"/>
    <w:rsid w:val="00D36F83"/>
    <w:rsid w:val="00D372A7"/>
    <w:rsid w:val="00D37521"/>
    <w:rsid w:val="00D376BF"/>
    <w:rsid w:val="00D377E1"/>
    <w:rsid w:val="00D37A36"/>
    <w:rsid w:val="00D37DAB"/>
    <w:rsid w:val="00D40199"/>
    <w:rsid w:val="00D40C3D"/>
    <w:rsid w:val="00D413F6"/>
    <w:rsid w:val="00D41622"/>
    <w:rsid w:val="00D41CBE"/>
    <w:rsid w:val="00D4200A"/>
    <w:rsid w:val="00D4200C"/>
    <w:rsid w:val="00D4254C"/>
    <w:rsid w:val="00D42D64"/>
    <w:rsid w:val="00D43CF9"/>
    <w:rsid w:val="00D43E93"/>
    <w:rsid w:val="00D4473C"/>
    <w:rsid w:val="00D44952"/>
    <w:rsid w:val="00D4499C"/>
    <w:rsid w:val="00D44AAF"/>
    <w:rsid w:val="00D44B1B"/>
    <w:rsid w:val="00D45129"/>
    <w:rsid w:val="00D45835"/>
    <w:rsid w:val="00D4586F"/>
    <w:rsid w:val="00D463B6"/>
    <w:rsid w:val="00D4692F"/>
    <w:rsid w:val="00D469B6"/>
    <w:rsid w:val="00D46E54"/>
    <w:rsid w:val="00D47B5E"/>
    <w:rsid w:val="00D500FB"/>
    <w:rsid w:val="00D503C4"/>
    <w:rsid w:val="00D504D2"/>
    <w:rsid w:val="00D50572"/>
    <w:rsid w:val="00D5075C"/>
    <w:rsid w:val="00D507C5"/>
    <w:rsid w:val="00D509C4"/>
    <w:rsid w:val="00D50BEA"/>
    <w:rsid w:val="00D51585"/>
    <w:rsid w:val="00D516D3"/>
    <w:rsid w:val="00D51C33"/>
    <w:rsid w:val="00D51D9E"/>
    <w:rsid w:val="00D51DA3"/>
    <w:rsid w:val="00D520A7"/>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57"/>
    <w:rsid w:val="00D5537A"/>
    <w:rsid w:val="00D56017"/>
    <w:rsid w:val="00D560DE"/>
    <w:rsid w:val="00D5614E"/>
    <w:rsid w:val="00D569E7"/>
    <w:rsid w:val="00D57239"/>
    <w:rsid w:val="00D60117"/>
    <w:rsid w:val="00D60818"/>
    <w:rsid w:val="00D60EBD"/>
    <w:rsid w:val="00D610E4"/>
    <w:rsid w:val="00D61456"/>
    <w:rsid w:val="00D61459"/>
    <w:rsid w:val="00D6181E"/>
    <w:rsid w:val="00D61CFF"/>
    <w:rsid w:val="00D61E64"/>
    <w:rsid w:val="00D62453"/>
    <w:rsid w:val="00D629BE"/>
    <w:rsid w:val="00D6360C"/>
    <w:rsid w:val="00D637B8"/>
    <w:rsid w:val="00D6439F"/>
    <w:rsid w:val="00D64714"/>
    <w:rsid w:val="00D64FE0"/>
    <w:rsid w:val="00D651A8"/>
    <w:rsid w:val="00D652E8"/>
    <w:rsid w:val="00D65B0A"/>
    <w:rsid w:val="00D6623D"/>
    <w:rsid w:val="00D66BC4"/>
    <w:rsid w:val="00D66DB4"/>
    <w:rsid w:val="00D66E84"/>
    <w:rsid w:val="00D67393"/>
    <w:rsid w:val="00D678A6"/>
    <w:rsid w:val="00D678F8"/>
    <w:rsid w:val="00D67C4D"/>
    <w:rsid w:val="00D67C78"/>
    <w:rsid w:val="00D67E08"/>
    <w:rsid w:val="00D67F2A"/>
    <w:rsid w:val="00D7032A"/>
    <w:rsid w:val="00D7032C"/>
    <w:rsid w:val="00D7067B"/>
    <w:rsid w:val="00D70E0A"/>
    <w:rsid w:val="00D712EC"/>
    <w:rsid w:val="00D7175C"/>
    <w:rsid w:val="00D71924"/>
    <w:rsid w:val="00D7198C"/>
    <w:rsid w:val="00D72296"/>
    <w:rsid w:val="00D72B2E"/>
    <w:rsid w:val="00D72D0E"/>
    <w:rsid w:val="00D730FC"/>
    <w:rsid w:val="00D73A00"/>
    <w:rsid w:val="00D73D00"/>
    <w:rsid w:val="00D73D6A"/>
    <w:rsid w:val="00D74B6B"/>
    <w:rsid w:val="00D75921"/>
    <w:rsid w:val="00D75AB4"/>
    <w:rsid w:val="00D75E81"/>
    <w:rsid w:val="00D760A8"/>
    <w:rsid w:val="00D761F8"/>
    <w:rsid w:val="00D762CD"/>
    <w:rsid w:val="00D76B37"/>
    <w:rsid w:val="00D76CB8"/>
    <w:rsid w:val="00D773F4"/>
    <w:rsid w:val="00D77A26"/>
    <w:rsid w:val="00D804A6"/>
    <w:rsid w:val="00D80A56"/>
    <w:rsid w:val="00D80BD2"/>
    <w:rsid w:val="00D80C65"/>
    <w:rsid w:val="00D80E58"/>
    <w:rsid w:val="00D81123"/>
    <w:rsid w:val="00D81257"/>
    <w:rsid w:val="00D8164B"/>
    <w:rsid w:val="00D821D2"/>
    <w:rsid w:val="00D832D2"/>
    <w:rsid w:val="00D832FB"/>
    <w:rsid w:val="00D833BC"/>
    <w:rsid w:val="00D8355C"/>
    <w:rsid w:val="00D8495E"/>
    <w:rsid w:val="00D85091"/>
    <w:rsid w:val="00D85155"/>
    <w:rsid w:val="00D852A2"/>
    <w:rsid w:val="00D85EA4"/>
    <w:rsid w:val="00D86548"/>
    <w:rsid w:val="00D8657E"/>
    <w:rsid w:val="00D905ED"/>
    <w:rsid w:val="00D90605"/>
    <w:rsid w:val="00D9074A"/>
    <w:rsid w:val="00D9090C"/>
    <w:rsid w:val="00D9097D"/>
    <w:rsid w:val="00D90A41"/>
    <w:rsid w:val="00D90E26"/>
    <w:rsid w:val="00D91B29"/>
    <w:rsid w:val="00D91E1A"/>
    <w:rsid w:val="00D91FAA"/>
    <w:rsid w:val="00D9223D"/>
    <w:rsid w:val="00D924ED"/>
    <w:rsid w:val="00D92A02"/>
    <w:rsid w:val="00D92D5E"/>
    <w:rsid w:val="00D930F3"/>
    <w:rsid w:val="00D938FA"/>
    <w:rsid w:val="00D93976"/>
    <w:rsid w:val="00D93DC0"/>
    <w:rsid w:val="00D9467F"/>
    <w:rsid w:val="00D947B7"/>
    <w:rsid w:val="00D949C7"/>
    <w:rsid w:val="00D94D77"/>
    <w:rsid w:val="00D94E69"/>
    <w:rsid w:val="00D950CB"/>
    <w:rsid w:val="00D952E4"/>
    <w:rsid w:val="00D95624"/>
    <w:rsid w:val="00D95B22"/>
    <w:rsid w:val="00D95F68"/>
    <w:rsid w:val="00D96547"/>
    <w:rsid w:val="00D965EF"/>
    <w:rsid w:val="00D96680"/>
    <w:rsid w:val="00D96B8F"/>
    <w:rsid w:val="00D970DD"/>
    <w:rsid w:val="00D97362"/>
    <w:rsid w:val="00D97677"/>
    <w:rsid w:val="00DA03FE"/>
    <w:rsid w:val="00DA0B2B"/>
    <w:rsid w:val="00DA151B"/>
    <w:rsid w:val="00DA15C0"/>
    <w:rsid w:val="00DA1E12"/>
    <w:rsid w:val="00DA1F29"/>
    <w:rsid w:val="00DA23C2"/>
    <w:rsid w:val="00DA24E2"/>
    <w:rsid w:val="00DA2C14"/>
    <w:rsid w:val="00DA32E6"/>
    <w:rsid w:val="00DA32F7"/>
    <w:rsid w:val="00DA36C9"/>
    <w:rsid w:val="00DA3938"/>
    <w:rsid w:val="00DA40DD"/>
    <w:rsid w:val="00DA46FF"/>
    <w:rsid w:val="00DA4BE6"/>
    <w:rsid w:val="00DA565F"/>
    <w:rsid w:val="00DA566C"/>
    <w:rsid w:val="00DA56D6"/>
    <w:rsid w:val="00DA5E0C"/>
    <w:rsid w:val="00DA61C3"/>
    <w:rsid w:val="00DA6E41"/>
    <w:rsid w:val="00DA7113"/>
    <w:rsid w:val="00DA771C"/>
    <w:rsid w:val="00DA7B9F"/>
    <w:rsid w:val="00DA7F5D"/>
    <w:rsid w:val="00DB00E0"/>
    <w:rsid w:val="00DB0163"/>
    <w:rsid w:val="00DB07A4"/>
    <w:rsid w:val="00DB0FA1"/>
    <w:rsid w:val="00DB1EEC"/>
    <w:rsid w:val="00DB2053"/>
    <w:rsid w:val="00DB21CE"/>
    <w:rsid w:val="00DB21EA"/>
    <w:rsid w:val="00DB227D"/>
    <w:rsid w:val="00DB2997"/>
    <w:rsid w:val="00DB40F3"/>
    <w:rsid w:val="00DB4131"/>
    <w:rsid w:val="00DB4B33"/>
    <w:rsid w:val="00DB5027"/>
    <w:rsid w:val="00DB5457"/>
    <w:rsid w:val="00DB5517"/>
    <w:rsid w:val="00DB5C48"/>
    <w:rsid w:val="00DB6C39"/>
    <w:rsid w:val="00DB6C4B"/>
    <w:rsid w:val="00DB6D92"/>
    <w:rsid w:val="00DB72BF"/>
    <w:rsid w:val="00DB7520"/>
    <w:rsid w:val="00DC0462"/>
    <w:rsid w:val="00DC0472"/>
    <w:rsid w:val="00DC070E"/>
    <w:rsid w:val="00DC0A8A"/>
    <w:rsid w:val="00DC0CBC"/>
    <w:rsid w:val="00DC1A2A"/>
    <w:rsid w:val="00DC1BD9"/>
    <w:rsid w:val="00DC30AD"/>
    <w:rsid w:val="00DC32FA"/>
    <w:rsid w:val="00DC3B8C"/>
    <w:rsid w:val="00DC55C0"/>
    <w:rsid w:val="00DC57BD"/>
    <w:rsid w:val="00DC58A2"/>
    <w:rsid w:val="00DC58C4"/>
    <w:rsid w:val="00DC6218"/>
    <w:rsid w:val="00DC67AC"/>
    <w:rsid w:val="00DC6D5F"/>
    <w:rsid w:val="00DC741A"/>
    <w:rsid w:val="00DC7503"/>
    <w:rsid w:val="00DC7B6E"/>
    <w:rsid w:val="00DD03E3"/>
    <w:rsid w:val="00DD04AB"/>
    <w:rsid w:val="00DD0692"/>
    <w:rsid w:val="00DD09F7"/>
    <w:rsid w:val="00DD0B00"/>
    <w:rsid w:val="00DD0B20"/>
    <w:rsid w:val="00DD15FA"/>
    <w:rsid w:val="00DD174E"/>
    <w:rsid w:val="00DD1B28"/>
    <w:rsid w:val="00DD1D57"/>
    <w:rsid w:val="00DD23E1"/>
    <w:rsid w:val="00DD350D"/>
    <w:rsid w:val="00DD352E"/>
    <w:rsid w:val="00DD359C"/>
    <w:rsid w:val="00DD3B19"/>
    <w:rsid w:val="00DD3FE0"/>
    <w:rsid w:val="00DD4216"/>
    <w:rsid w:val="00DD4D93"/>
    <w:rsid w:val="00DD4F6E"/>
    <w:rsid w:val="00DD50DD"/>
    <w:rsid w:val="00DD5553"/>
    <w:rsid w:val="00DD56FD"/>
    <w:rsid w:val="00DD5982"/>
    <w:rsid w:val="00DD5AE1"/>
    <w:rsid w:val="00DD5B31"/>
    <w:rsid w:val="00DD62B7"/>
    <w:rsid w:val="00DD6D75"/>
    <w:rsid w:val="00DD6FE3"/>
    <w:rsid w:val="00DD7225"/>
    <w:rsid w:val="00DD75C4"/>
    <w:rsid w:val="00DD78F6"/>
    <w:rsid w:val="00DD7DA1"/>
    <w:rsid w:val="00DE00B3"/>
    <w:rsid w:val="00DE04A4"/>
    <w:rsid w:val="00DE0866"/>
    <w:rsid w:val="00DE1113"/>
    <w:rsid w:val="00DE151B"/>
    <w:rsid w:val="00DE1C51"/>
    <w:rsid w:val="00DE1F2B"/>
    <w:rsid w:val="00DE2443"/>
    <w:rsid w:val="00DE274C"/>
    <w:rsid w:val="00DE287D"/>
    <w:rsid w:val="00DE2A8B"/>
    <w:rsid w:val="00DE3794"/>
    <w:rsid w:val="00DE4090"/>
    <w:rsid w:val="00DE44DE"/>
    <w:rsid w:val="00DE4A17"/>
    <w:rsid w:val="00DE5003"/>
    <w:rsid w:val="00DE5183"/>
    <w:rsid w:val="00DE5696"/>
    <w:rsid w:val="00DE579C"/>
    <w:rsid w:val="00DE5A92"/>
    <w:rsid w:val="00DE60A2"/>
    <w:rsid w:val="00DE6C0F"/>
    <w:rsid w:val="00DE7727"/>
    <w:rsid w:val="00DE7BC8"/>
    <w:rsid w:val="00DE7D8F"/>
    <w:rsid w:val="00DF0646"/>
    <w:rsid w:val="00DF0D9B"/>
    <w:rsid w:val="00DF1383"/>
    <w:rsid w:val="00DF1775"/>
    <w:rsid w:val="00DF1E05"/>
    <w:rsid w:val="00DF23CD"/>
    <w:rsid w:val="00DF29E8"/>
    <w:rsid w:val="00DF29EF"/>
    <w:rsid w:val="00DF2A1A"/>
    <w:rsid w:val="00DF358D"/>
    <w:rsid w:val="00DF35D8"/>
    <w:rsid w:val="00DF386B"/>
    <w:rsid w:val="00DF4100"/>
    <w:rsid w:val="00DF4239"/>
    <w:rsid w:val="00DF4540"/>
    <w:rsid w:val="00DF4CC2"/>
    <w:rsid w:val="00DF56E5"/>
    <w:rsid w:val="00DF573C"/>
    <w:rsid w:val="00DF5A4B"/>
    <w:rsid w:val="00DF5AF0"/>
    <w:rsid w:val="00DF601D"/>
    <w:rsid w:val="00DF6104"/>
    <w:rsid w:val="00DF63CD"/>
    <w:rsid w:val="00DF6917"/>
    <w:rsid w:val="00DF7418"/>
    <w:rsid w:val="00DF7543"/>
    <w:rsid w:val="00DF7B51"/>
    <w:rsid w:val="00E00116"/>
    <w:rsid w:val="00E005CB"/>
    <w:rsid w:val="00E0065A"/>
    <w:rsid w:val="00E00916"/>
    <w:rsid w:val="00E0095F"/>
    <w:rsid w:val="00E01143"/>
    <w:rsid w:val="00E012CE"/>
    <w:rsid w:val="00E01BAE"/>
    <w:rsid w:val="00E02034"/>
    <w:rsid w:val="00E020C2"/>
    <w:rsid w:val="00E027D6"/>
    <w:rsid w:val="00E028EE"/>
    <w:rsid w:val="00E02C43"/>
    <w:rsid w:val="00E03A59"/>
    <w:rsid w:val="00E03A6C"/>
    <w:rsid w:val="00E03DD8"/>
    <w:rsid w:val="00E03EB1"/>
    <w:rsid w:val="00E0441B"/>
    <w:rsid w:val="00E052F6"/>
    <w:rsid w:val="00E05937"/>
    <w:rsid w:val="00E06330"/>
    <w:rsid w:val="00E0681D"/>
    <w:rsid w:val="00E06828"/>
    <w:rsid w:val="00E07063"/>
    <w:rsid w:val="00E07D97"/>
    <w:rsid w:val="00E10018"/>
    <w:rsid w:val="00E10E1E"/>
    <w:rsid w:val="00E10F6B"/>
    <w:rsid w:val="00E11331"/>
    <w:rsid w:val="00E116FE"/>
    <w:rsid w:val="00E119DC"/>
    <w:rsid w:val="00E11C4A"/>
    <w:rsid w:val="00E11D2D"/>
    <w:rsid w:val="00E11EB0"/>
    <w:rsid w:val="00E12903"/>
    <w:rsid w:val="00E12B25"/>
    <w:rsid w:val="00E13236"/>
    <w:rsid w:val="00E132D1"/>
    <w:rsid w:val="00E139CA"/>
    <w:rsid w:val="00E13EC8"/>
    <w:rsid w:val="00E148D8"/>
    <w:rsid w:val="00E1550E"/>
    <w:rsid w:val="00E15723"/>
    <w:rsid w:val="00E15C02"/>
    <w:rsid w:val="00E15C46"/>
    <w:rsid w:val="00E1603A"/>
    <w:rsid w:val="00E16497"/>
    <w:rsid w:val="00E16BCC"/>
    <w:rsid w:val="00E16BE3"/>
    <w:rsid w:val="00E16D7E"/>
    <w:rsid w:val="00E16F1D"/>
    <w:rsid w:val="00E205B5"/>
    <w:rsid w:val="00E20635"/>
    <w:rsid w:val="00E211B1"/>
    <w:rsid w:val="00E21781"/>
    <w:rsid w:val="00E21E96"/>
    <w:rsid w:val="00E22527"/>
    <w:rsid w:val="00E22695"/>
    <w:rsid w:val="00E226C0"/>
    <w:rsid w:val="00E228D4"/>
    <w:rsid w:val="00E22EE2"/>
    <w:rsid w:val="00E2307E"/>
    <w:rsid w:val="00E232BC"/>
    <w:rsid w:val="00E234D2"/>
    <w:rsid w:val="00E238BC"/>
    <w:rsid w:val="00E2443D"/>
    <w:rsid w:val="00E244E9"/>
    <w:rsid w:val="00E2458A"/>
    <w:rsid w:val="00E2534F"/>
    <w:rsid w:val="00E25516"/>
    <w:rsid w:val="00E266B2"/>
    <w:rsid w:val="00E26845"/>
    <w:rsid w:val="00E27420"/>
    <w:rsid w:val="00E27A5A"/>
    <w:rsid w:val="00E27BC7"/>
    <w:rsid w:val="00E30604"/>
    <w:rsid w:val="00E30829"/>
    <w:rsid w:val="00E30D80"/>
    <w:rsid w:val="00E312D1"/>
    <w:rsid w:val="00E3131F"/>
    <w:rsid w:val="00E319C5"/>
    <w:rsid w:val="00E31B55"/>
    <w:rsid w:val="00E320DB"/>
    <w:rsid w:val="00E324CC"/>
    <w:rsid w:val="00E32926"/>
    <w:rsid w:val="00E32972"/>
    <w:rsid w:val="00E32D3B"/>
    <w:rsid w:val="00E330DA"/>
    <w:rsid w:val="00E33441"/>
    <w:rsid w:val="00E33D9E"/>
    <w:rsid w:val="00E34407"/>
    <w:rsid w:val="00E3467F"/>
    <w:rsid w:val="00E3523E"/>
    <w:rsid w:val="00E3592E"/>
    <w:rsid w:val="00E359C5"/>
    <w:rsid w:val="00E35BA1"/>
    <w:rsid w:val="00E35D47"/>
    <w:rsid w:val="00E3605E"/>
    <w:rsid w:val="00E365BC"/>
    <w:rsid w:val="00E36B67"/>
    <w:rsid w:val="00E37654"/>
    <w:rsid w:val="00E408A0"/>
    <w:rsid w:val="00E413B8"/>
    <w:rsid w:val="00E41912"/>
    <w:rsid w:val="00E41B34"/>
    <w:rsid w:val="00E41CD1"/>
    <w:rsid w:val="00E4290B"/>
    <w:rsid w:val="00E42AC9"/>
    <w:rsid w:val="00E431CD"/>
    <w:rsid w:val="00E4440F"/>
    <w:rsid w:val="00E4451E"/>
    <w:rsid w:val="00E445B5"/>
    <w:rsid w:val="00E445C6"/>
    <w:rsid w:val="00E4470E"/>
    <w:rsid w:val="00E44A19"/>
    <w:rsid w:val="00E44D98"/>
    <w:rsid w:val="00E454D5"/>
    <w:rsid w:val="00E45808"/>
    <w:rsid w:val="00E4592C"/>
    <w:rsid w:val="00E463C4"/>
    <w:rsid w:val="00E4680A"/>
    <w:rsid w:val="00E46C95"/>
    <w:rsid w:val="00E47084"/>
    <w:rsid w:val="00E472E6"/>
    <w:rsid w:val="00E4736C"/>
    <w:rsid w:val="00E47504"/>
    <w:rsid w:val="00E47690"/>
    <w:rsid w:val="00E47C4E"/>
    <w:rsid w:val="00E47FB6"/>
    <w:rsid w:val="00E5005F"/>
    <w:rsid w:val="00E5079A"/>
    <w:rsid w:val="00E51285"/>
    <w:rsid w:val="00E512E0"/>
    <w:rsid w:val="00E51340"/>
    <w:rsid w:val="00E513E4"/>
    <w:rsid w:val="00E516E0"/>
    <w:rsid w:val="00E51E7D"/>
    <w:rsid w:val="00E52018"/>
    <w:rsid w:val="00E52089"/>
    <w:rsid w:val="00E52205"/>
    <w:rsid w:val="00E5257C"/>
    <w:rsid w:val="00E54475"/>
    <w:rsid w:val="00E54B20"/>
    <w:rsid w:val="00E54D81"/>
    <w:rsid w:val="00E54E6C"/>
    <w:rsid w:val="00E54E84"/>
    <w:rsid w:val="00E554AA"/>
    <w:rsid w:val="00E56AFA"/>
    <w:rsid w:val="00E56C34"/>
    <w:rsid w:val="00E56EE9"/>
    <w:rsid w:val="00E56F35"/>
    <w:rsid w:val="00E574B5"/>
    <w:rsid w:val="00E57526"/>
    <w:rsid w:val="00E57D79"/>
    <w:rsid w:val="00E57F11"/>
    <w:rsid w:val="00E57FAA"/>
    <w:rsid w:val="00E60B5E"/>
    <w:rsid w:val="00E61210"/>
    <w:rsid w:val="00E61597"/>
    <w:rsid w:val="00E61686"/>
    <w:rsid w:val="00E6177B"/>
    <w:rsid w:val="00E618C6"/>
    <w:rsid w:val="00E623E3"/>
    <w:rsid w:val="00E624B0"/>
    <w:rsid w:val="00E6254A"/>
    <w:rsid w:val="00E63556"/>
    <w:rsid w:val="00E6364E"/>
    <w:rsid w:val="00E63716"/>
    <w:rsid w:val="00E6415C"/>
    <w:rsid w:val="00E643A6"/>
    <w:rsid w:val="00E651F7"/>
    <w:rsid w:val="00E655FF"/>
    <w:rsid w:val="00E65C2F"/>
    <w:rsid w:val="00E65E14"/>
    <w:rsid w:val="00E66048"/>
    <w:rsid w:val="00E669BF"/>
    <w:rsid w:val="00E66FEF"/>
    <w:rsid w:val="00E673C4"/>
    <w:rsid w:val="00E67D48"/>
    <w:rsid w:val="00E67EFD"/>
    <w:rsid w:val="00E70218"/>
    <w:rsid w:val="00E70339"/>
    <w:rsid w:val="00E70DFE"/>
    <w:rsid w:val="00E71C79"/>
    <w:rsid w:val="00E71DEF"/>
    <w:rsid w:val="00E725F7"/>
    <w:rsid w:val="00E730DC"/>
    <w:rsid w:val="00E7382B"/>
    <w:rsid w:val="00E73AA2"/>
    <w:rsid w:val="00E73DB2"/>
    <w:rsid w:val="00E7426E"/>
    <w:rsid w:val="00E7467C"/>
    <w:rsid w:val="00E74940"/>
    <w:rsid w:val="00E74F96"/>
    <w:rsid w:val="00E75064"/>
    <w:rsid w:val="00E7553B"/>
    <w:rsid w:val="00E756A1"/>
    <w:rsid w:val="00E75864"/>
    <w:rsid w:val="00E75FE0"/>
    <w:rsid w:val="00E76737"/>
    <w:rsid w:val="00E76886"/>
    <w:rsid w:val="00E76DF3"/>
    <w:rsid w:val="00E7773E"/>
    <w:rsid w:val="00E77866"/>
    <w:rsid w:val="00E77A52"/>
    <w:rsid w:val="00E806EB"/>
    <w:rsid w:val="00E80FB6"/>
    <w:rsid w:val="00E81558"/>
    <w:rsid w:val="00E81800"/>
    <w:rsid w:val="00E82653"/>
    <w:rsid w:val="00E82CAD"/>
    <w:rsid w:val="00E82E1C"/>
    <w:rsid w:val="00E8318A"/>
    <w:rsid w:val="00E836AC"/>
    <w:rsid w:val="00E83B96"/>
    <w:rsid w:val="00E83CC8"/>
    <w:rsid w:val="00E84310"/>
    <w:rsid w:val="00E8450F"/>
    <w:rsid w:val="00E84F4E"/>
    <w:rsid w:val="00E855A7"/>
    <w:rsid w:val="00E85C54"/>
    <w:rsid w:val="00E85CD6"/>
    <w:rsid w:val="00E863D4"/>
    <w:rsid w:val="00E8655A"/>
    <w:rsid w:val="00E86828"/>
    <w:rsid w:val="00E86924"/>
    <w:rsid w:val="00E86925"/>
    <w:rsid w:val="00E869C9"/>
    <w:rsid w:val="00E86AA4"/>
    <w:rsid w:val="00E86B29"/>
    <w:rsid w:val="00E8707B"/>
    <w:rsid w:val="00E8708A"/>
    <w:rsid w:val="00E8717C"/>
    <w:rsid w:val="00E87423"/>
    <w:rsid w:val="00E876BE"/>
    <w:rsid w:val="00E87B61"/>
    <w:rsid w:val="00E90005"/>
    <w:rsid w:val="00E90C3D"/>
    <w:rsid w:val="00E9176B"/>
    <w:rsid w:val="00E91C6C"/>
    <w:rsid w:val="00E922A3"/>
    <w:rsid w:val="00E9375D"/>
    <w:rsid w:val="00E93A02"/>
    <w:rsid w:val="00E93A0E"/>
    <w:rsid w:val="00E93ADD"/>
    <w:rsid w:val="00E93F52"/>
    <w:rsid w:val="00E94169"/>
    <w:rsid w:val="00E94EAB"/>
    <w:rsid w:val="00E953A2"/>
    <w:rsid w:val="00E95431"/>
    <w:rsid w:val="00E960B6"/>
    <w:rsid w:val="00E9675A"/>
    <w:rsid w:val="00E9713D"/>
    <w:rsid w:val="00E973A9"/>
    <w:rsid w:val="00E97DD9"/>
    <w:rsid w:val="00EA099F"/>
    <w:rsid w:val="00EA1FBE"/>
    <w:rsid w:val="00EA251F"/>
    <w:rsid w:val="00EA3A1D"/>
    <w:rsid w:val="00EA3BFA"/>
    <w:rsid w:val="00EA4203"/>
    <w:rsid w:val="00EA440D"/>
    <w:rsid w:val="00EA45C2"/>
    <w:rsid w:val="00EA53D8"/>
    <w:rsid w:val="00EA5AFA"/>
    <w:rsid w:val="00EA5FF0"/>
    <w:rsid w:val="00EA648D"/>
    <w:rsid w:val="00EA6D06"/>
    <w:rsid w:val="00EA77B7"/>
    <w:rsid w:val="00EA7D22"/>
    <w:rsid w:val="00EA7E34"/>
    <w:rsid w:val="00EA7E9F"/>
    <w:rsid w:val="00EB08DC"/>
    <w:rsid w:val="00EB1351"/>
    <w:rsid w:val="00EB149E"/>
    <w:rsid w:val="00EB168E"/>
    <w:rsid w:val="00EB1D19"/>
    <w:rsid w:val="00EB2010"/>
    <w:rsid w:val="00EB24D5"/>
    <w:rsid w:val="00EB260B"/>
    <w:rsid w:val="00EB32F8"/>
    <w:rsid w:val="00EB3414"/>
    <w:rsid w:val="00EB35BB"/>
    <w:rsid w:val="00EB395D"/>
    <w:rsid w:val="00EB3BD5"/>
    <w:rsid w:val="00EB4128"/>
    <w:rsid w:val="00EB42F4"/>
    <w:rsid w:val="00EB4CC3"/>
    <w:rsid w:val="00EB4DB4"/>
    <w:rsid w:val="00EB52E7"/>
    <w:rsid w:val="00EB5621"/>
    <w:rsid w:val="00EB574C"/>
    <w:rsid w:val="00EB5D32"/>
    <w:rsid w:val="00EB60A8"/>
    <w:rsid w:val="00EB63D8"/>
    <w:rsid w:val="00EB6A41"/>
    <w:rsid w:val="00EB75BC"/>
    <w:rsid w:val="00EB7FA8"/>
    <w:rsid w:val="00EC0520"/>
    <w:rsid w:val="00EC0632"/>
    <w:rsid w:val="00EC084C"/>
    <w:rsid w:val="00EC1100"/>
    <w:rsid w:val="00EC1593"/>
    <w:rsid w:val="00EC196C"/>
    <w:rsid w:val="00EC2156"/>
    <w:rsid w:val="00EC2451"/>
    <w:rsid w:val="00EC249D"/>
    <w:rsid w:val="00EC3290"/>
    <w:rsid w:val="00EC355E"/>
    <w:rsid w:val="00EC3702"/>
    <w:rsid w:val="00EC3867"/>
    <w:rsid w:val="00EC3A33"/>
    <w:rsid w:val="00EC451C"/>
    <w:rsid w:val="00EC4BD8"/>
    <w:rsid w:val="00EC586C"/>
    <w:rsid w:val="00EC6B22"/>
    <w:rsid w:val="00EC6DC7"/>
    <w:rsid w:val="00EC7C1B"/>
    <w:rsid w:val="00ED00C2"/>
    <w:rsid w:val="00ED0D1B"/>
    <w:rsid w:val="00ED135C"/>
    <w:rsid w:val="00ED1498"/>
    <w:rsid w:val="00ED1703"/>
    <w:rsid w:val="00ED17A9"/>
    <w:rsid w:val="00ED1D7E"/>
    <w:rsid w:val="00ED1F29"/>
    <w:rsid w:val="00ED2A83"/>
    <w:rsid w:val="00ED2EFD"/>
    <w:rsid w:val="00ED2FAB"/>
    <w:rsid w:val="00ED38D6"/>
    <w:rsid w:val="00ED3AAE"/>
    <w:rsid w:val="00ED3AFD"/>
    <w:rsid w:val="00ED41EF"/>
    <w:rsid w:val="00ED57CA"/>
    <w:rsid w:val="00ED58D4"/>
    <w:rsid w:val="00ED5D30"/>
    <w:rsid w:val="00ED683A"/>
    <w:rsid w:val="00ED6B41"/>
    <w:rsid w:val="00ED73F0"/>
    <w:rsid w:val="00ED73F2"/>
    <w:rsid w:val="00ED7705"/>
    <w:rsid w:val="00ED7AC9"/>
    <w:rsid w:val="00EE1449"/>
    <w:rsid w:val="00EE1483"/>
    <w:rsid w:val="00EE2029"/>
    <w:rsid w:val="00EE21FF"/>
    <w:rsid w:val="00EE2893"/>
    <w:rsid w:val="00EE2B0E"/>
    <w:rsid w:val="00EE31CF"/>
    <w:rsid w:val="00EE3486"/>
    <w:rsid w:val="00EE3742"/>
    <w:rsid w:val="00EE3764"/>
    <w:rsid w:val="00EE39D6"/>
    <w:rsid w:val="00EE3A85"/>
    <w:rsid w:val="00EE3BB7"/>
    <w:rsid w:val="00EE4110"/>
    <w:rsid w:val="00EE41D1"/>
    <w:rsid w:val="00EE4A13"/>
    <w:rsid w:val="00EE4CB7"/>
    <w:rsid w:val="00EE4F87"/>
    <w:rsid w:val="00EE57E4"/>
    <w:rsid w:val="00EE5D6E"/>
    <w:rsid w:val="00EE678D"/>
    <w:rsid w:val="00EE69B7"/>
    <w:rsid w:val="00EE6C95"/>
    <w:rsid w:val="00EE7692"/>
    <w:rsid w:val="00EE7715"/>
    <w:rsid w:val="00EE77E4"/>
    <w:rsid w:val="00EE77FD"/>
    <w:rsid w:val="00EE78CF"/>
    <w:rsid w:val="00EE7B97"/>
    <w:rsid w:val="00EE7D34"/>
    <w:rsid w:val="00EE7D43"/>
    <w:rsid w:val="00EE7E4B"/>
    <w:rsid w:val="00EE7EE7"/>
    <w:rsid w:val="00EF0307"/>
    <w:rsid w:val="00EF06D5"/>
    <w:rsid w:val="00EF0929"/>
    <w:rsid w:val="00EF1007"/>
    <w:rsid w:val="00EF11D3"/>
    <w:rsid w:val="00EF137B"/>
    <w:rsid w:val="00EF1798"/>
    <w:rsid w:val="00EF1C97"/>
    <w:rsid w:val="00EF2310"/>
    <w:rsid w:val="00EF2342"/>
    <w:rsid w:val="00EF236D"/>
    <w:rsid w:val="00EF24C2"/>
    <w:rsid w:val="00EF2B88"/>
    <w:rsid w:val="00EF2E0D"/>
    <w:rsid w:val="00EF2E8F"/>
    <w:rsid w:val="00EF365B"/>
    <w:rsid w:val="00EF399B"/>
    <w:rsid w:val="00EF3FE1"/>
    <w:rsid w:val="00EF4195"/>
    <w:rsid w:val="00EF4764"/>
    <w:rsid w:val="00EF4B45"/>
    <w:rsid w:val="00EF581C"/>
    <w:rsid w:val="00EF63F4"/>
    <w:rsid w:val="00EF65FC"/>
    <w:rsid w:val="00EF71FF"/>
    <w:rsid w:val="00EF7432"/>
    <w:rsid w:val="00EF74E7"/>
    <w:rsid w:val="00EF7966"/>
    <w:rsid w:val="00EF7A98"/>
    <w:rsid w:val="00EF7FDB"/>
    <w:rsid w:val="00F0018C"/>
    <w:rsid w:val="00F008A4"/>
    <w:rsid w:val="00F008EA"/>
    <w:rsid w:val="00F00AA8"/>
    <w:rsid w:val="00F0155E"/>
    <w:rsid w:val="00F0200F"/>
    <w:rsid w:val="00F02706"/>
    <w:rsid w:val="00F02B7C"/>
    <w:rsid w:val="00F0348C"/>
    <w:rsid w:val="00F0378D"/>
    <w:rsid w:val="00F03CDC"/>
    <w:rsid w:val="00F03EEF"/>
    <w:rsid w:val="00F04686"/>
    <w:rsid w:val="00F0499E"/>
    <w:rsid w:val="00F04AE3"/>
    <w:rsid w:val="00F04ECF"/>
    <w:rsid w:val="00F0521A"/>
    <w:rsid w:val="00F05337"/>
    <w:rsid w:val="00F05516"/>
    <w:rsid w:val="00F05D53"/>
    <w:rsid w:val="00F060C1"/>
    <w:rsid w:val="00F061FE"/>
    <w:rsid w:val="00F06A1F"/>
    <w:rsid w:val="00F070CF"/>
    <w:rsid w:val="00F07252"/>
    <w:rsid w:val="00F07278"/>
    <w:rsid w:val="00F07439"/>
    <w:rsid w:val="00F076F4"/>
    <w:rsid w:val="00F07F33"/>
    <w:rsid w:val="00F10033"/>
    <w:rsid w:val="00F10112"/>
    <w:rsid w:val="00F105E5"/>
    <w:rsid w:val="00F10B16"/>
    <w:rsid w:val="00F10EBA"/>
    <w:rsid w:val="00F113EB"/>
    <w:rsid w:val="00F12042"/>
    <w:rsid w:val="00F12DAD"/>
    <w:rsid w:val="00F12E5D"/>
    <w:rsid w:val="00F13254"/>
    <w:rsid w:val="00F13343"/>
    <w:rsid w:val="00F136F7"/>
    <w:rsid w:val="00F1450A"/>
    <w:rsid w:val="00F148F4"/>
    <w:rsid w:val="00F149C1"/>
    <w:rsid w:val="00F14A65"/>
    <w:rsid w:val="00F14B07"/>
    <w:rsid w:val="00F15201"/>
    <w:rsid w:val="00F15345"/>
    <w:rsid w:val="00F1623F"/>
    <w:rsid w:val="00F16B0E"/>
    <w:rsid w:val="00F170AE"/>
    <w:rsid w:val="00F1724E"/>
    <w:rsid w:val="00F172E1"/>
    <w:rsid w:val="00F17595"/>
    <w:rsid w:val="00F17600"/>
    <w:rsid w:val="00F17D2B"/>
    <w:rsid w:val="00F207D5"/>
    <w:rsid w:val="00F20A47"/>
    <w:rsid w:val="00F20F18"/>
    <w:rsid w:val="00F20F1F"/>
    <w:rsid w:val="00F2112C"/>
    <w:rsid w:val="00F215A3"/>
    <w:rsid w:val="00F216F1"/>
    <w:rsid w:val="00F2184D"/>
    <w:rsid w:val="00F21C65"/>
    <w:rsid w:val="00F21CD4"/>
    <w:rsid w:val="00F21EAE"/>
    <w:rsid w:val="00F22241"/>
    <w:rsid w:val="00F225BF"/>
    <w:rsid w:val="00F226AB"/>
    <w:rsid w:val="00F22E76"/>
    <w:rsid w:val="00F236D4"/>
    <w:rsid w:val="00F238A9"/>
    <w:rsid w:val="00F23AF6"/>
    <w:rsid w:val="00F2401C"/>
    <w:rsid w:val="00F24527"/>
    <w:rsid w:val="00F246B1"/>
    <w:rsid w:val="00F248F8"/>
    <w:rsid w:val="00F248F9"/>
    <w:rsid w:val="00F25226"/>
    <w:rsid w:val="00F252ED"/>
    <w:rsid w:val="00F2536F"/>
    <w:rsid w:val="00F254D3"/>
    <w:rsid w:val="00F25596"/>
    <w:rsid w:val="00F25670"/>
    <w:rsid w:val="00F25D98"/>
    <w:rsid w:val="00F261D9"/>
    <w:rsid w:val="00F26F6C"/>
    <w:rsid w:val="00F275F0"/>
    <w:rsid w:val="00F278EE"/>
    <w:rsid w:val="00F27E64"/>
    <w:rsid w:val="00F300AE"/>
    <w:rsid w:val="00F300FB"/>
    <w:rsid w:val="00F305D6"/>
    <w:rsid w:val="00F30963"/>
    <w:rsid w:val="00F30AC8"/>
    <w:rsid w:val="00F30CC2"/>
    <w:rsid w:val="00F30D46"/>
    <w:rsid w:val="00F3124B"/>
    <w:rsid w:val="00F3142E"/>
    <w:rsid w:val="00F3157E"/>
    <w:rsid w:val="00F31B8B"/>
    <w:rsid w:val="00F31C63"/>
    <w:rsid w:val="00F31C6B"/>
    <w:rsid w:val="00F31C90"/>
    <w:rsid w:val="00F322FE"/>
    <w:rsid w:val="00F32787"/>
    <w:rsid w:val="00F3344D"/>
    <w:rsid w:val="00F3382D"/>
    <w:rsid w:val="00F33D73"/>
    <w:rsid w:val="00F340F4"/>
    <w:rsid w:val="00F34154"/>
    <w:rsid w:val="00F34406"/>
    <w:rsid w:val="00F34408"/>
    <w:rsid w:val="00F34E48"/>
    <w:rsid w:val="00F3568E"/>
    <w:rsid w:val="00F35B9C"/>
    <w:rsid w:val="00F3628B"/>
    <w:rsid w:val="00F368B5"/>
    <w:rsid w:val="00F369C7"/>
    <w:rsid w:val="00F37276"/>
    <w:rsid w:val="00F37E09"/>
    <w:rsid w:val="00F40A47"/>
    <w:rsid w:val="00F40CBB"/>
    <w:rsid w:val="00F414C4"/>
    <w:rsid w:val="00F4153C"/>
    <w:rsid w:val="00F427F6"/>
    <w:rsid w:val="00F42BE7"/>
    <w:rsid w:val="00F42F52"/>
    <w:rsid w:val="00F434E4"/>
    <w:rsid w:val="00F4359B"/>
    <w:rsid w:val="00F438DD"/>
    <w:rsid w:val="00F44146"/>
    <w:rsid w:val="00F443F6"/>
    <w:rsid w:val="00F445E7"/>
    <w:rsid w:val="00F448A6"/>
    <w:rsid w:val="00F44A58"/>
    <w:rsid w:val="00F44DE2"/>
    <w:rsid w:val="00F45052"/>
    <w:rsid w:val="00F45747"/>
    <w:rsid w:val="00F45B0B"/>
    <w:rsid w:val="00F45B78"/>
    <w:rsid w:val="00F45EC5"/>
    <w:rsid w:val="00F45FD0"/>
    <w:rsid w:val="00F464D5"/>
    <w:rsid w:val="00F46A89"/>
    <w:rsid w:val="00F46BCD"/>
    <w:rsid w:val="00F46C57"/>
    <w:rsid w:val="00F474A7"/>
    <w:rsid w:val="00F475D5"/>
    <w:rsid w:val="00F476A5"/>
    <w:rsid w:val="00F47A89"/>
    <w:rsid w:val="00F47B09"/>
    <w:rsid w:val="00F501A6"/>
    <w:rsid w:val="00F50546"/>
    <w:rsid w:val="00F50998"/>
    <w:rsid w:val="00F50B5D"/>
    <w:rsid w:val="00F50B7A"/>
    <w:rsid w:val="00F50F2A"/>
    <w:rsid w:val="00F513FE"/>
    <w:rsid w:val="00F5149A"/>
    <w:rsid w:val="00F53492"/>
    <w:rsid w:val="00F53BD0"/>
    <w:rsid w:val="00F53EBD"/>
    <w:rsid w:val="00F5423E"/>
    <w:rsid w:val="00F54EA6"/>
    <w:rsid w:val="00F54FC1"/>
    <w:rsid w:val="00F557C9"/>
    <w:rsid w:val="00F55A70"/>
    <w:rsid w:val="00F563FF"/>
    <w:rsid w:val="00F56625"/>
    <w:rsid w:val="00F56E19"/>
    <w:rsid w:val="00F56EED"/>
    <w:rsid w:val="00F57005"/>
    <w:rsid w:val="00F57477"/>
    <w:rsid w:val="00F57A5A"/>
    <w:rsid w:val="00F600FF"/>
    <w:rsid w:val="00F601F4"/>
    <w:rsid w:val="00F61B0C"/>
    <w:rsid w:val="00F61D50"/>
    <w:rsid w:val="00F62B3F"/>
    <w:rsid w:val="00F6308C"/>
    <w:rsid w:val="00F63505"/>
    <w:rsid w:val="00F63694"/>
    <w:rsid w:val="00F63856"/>
    <w:rsid w:val="00F63C33"/>
    <w:rsid w:val="00F641A5"/>
    <w:rsid w:val="00F646A7"/>
    <w:rsid w:val="00F64A74"/>
    <w:rsid w:val="00F64EDF"/>
    <w:rsid w:val="00F64F0F"/>
    <w:rsid w:val="00F65081"/>
    <w:rsid w:val="00F652D4"/>
    <w:rsid w:val="00F65857"/>
    <w:rsid w:val="00F65DC5"/>
    <w:rsid w:val="00F664B1"/>
    <w:rsid w:val="00F66AA3"/>
    <w:rsid w:val="00F6729A"/>
    <w:rsid w:val="00F675C4"/>
    <w:rsid w:val="00F67770"/>
    <w:rsid w:val="00F67890"/>
    <w:rsid w:val="00F679DF"/>
    <w:rsid w:val="00F67A93"/>
    <w:rsid w:val="00F67AA6"/>
    <w:rsid w:val="00F7034E"/>
    <w:rsid w:val="00F7092E"/>
    <w:rsid w:val="00F70D01"/>
    <w:rsid w:val="00F711E8"/>
    <w:rsid w:val="00F71358"/>
    <w:rsid w:val="00F7148A"/>
    <w:rsid w:val="00F7155A"/>
    <w:rsid w:val="00F717A0"/>
    <w:rsid w:val="00F71840"/>
    <w:rsid w:val="00F71843"/>
    <w:rsid w:val="00F71AF8"/>
    <w:rsid w:val="00F71E98"/>
    <w:rsid w:val="00F72050"/>
    <w:rsid w:val="00F72697"/>
    <w:rsid w:val="00F729CF"/>
    <w:rsid w:val="00F72B1D"/>
    <w:rsid w:val="00F72F00"/>
    <w:rsid w:val="00F733DC"/>
    <w:rsid w:val="00F7370D"/>
    <w:rsid w:val="00F73A43"/>
    <w:rsid w:val="00F73D02"/>
    <w:rsid w:val="00F744F3"/>
    <w:rsid w:val="00F7470C"/>
    <w:rsid w:val="00F74765"/>
    <w:rsid w:val="00F74DD0"/>
    <w:rsid w:val="00F74ED0"/>
    <w:rsid w:val="00F7505A"/>
    <w:rsid w:val="00F75260"/>
    <w:rsid w:val="00F75BCF"/>
    <w:rsid w:val="00F75BD7"/>
    <w:rsid w:val="00F75C77"/>
    <w:rsid w:val="00F76172"/>
    <w:rsid w:val="00F763CE"/>
    <w:rsid w:val="00F767D3"/>
    <w:rsid w:val="00F767E5"/>
    <w:rsid w:val="00F77012"/>
    <w:rsid w:val="00F7725B"/>
    <w:rsid w:val="00F77268"/>
    <w:rsid w:val="00F774F3"/>
    <w:rsid w:val="00F775D2"/>
    <w:rsid w:val="00F77A13"/>
    <w:rsid w:val="00F77BC0"/>
    <w:rsid w:val="00F80276"/>
    <w:rsid w:val="00F8039D"/>
    <w:rsid w:val="00F808F9"/>
    <w:rsid w:val="00F809FF"/>
    <w:rsid w:val="00F80DBD"/>
    <w:rsid w:val="00F81155"/>
    <w:rsid w:val="00F81236"/>
    <w:rsid w:val="00F81459"/>
    <w:rsid w:val="00F81785"/>
    <w:rsid w:val="00F819D6"/>
    <w:rsid w:val="00F824CF"/>
    <w:rsid w:val="00F82871"/>
    <w:rsid w:val="00F82D9F"/>
    <w:rsid w:val="00F834DD"/>
    <w:rsid w:val="00F83704"/>
    <w:rsid w:val="00F83833"/>
    <w:rsid w:val="00F83D36"/>
    <w:rsid w:val="00F83E76"/>
    <w:rsid w:val="00F83F85"/>
    <w:rsid w:val="00F842F9"/>
    <w:rsid w:val="00F84699"/>
    <w:rsid w:val="00F8494C"/>
    <w:rsid w:val="00F84B12"/>
    <w:rsid w:val="00F84C75"/>
    <w:rsid w:val="00F853EF"/>
    <w:rsid w:val="00F858AF"/>
    <w:rsid w:val="00F860FD"/>
    <w:rsid w:val="00F865B5"/>
    <w:rsid w:val="00F86754"/>
    <w:rsid w:val="00F868E5"/>
    <w:rsid w:val="00F86931"/>
    <w:rsid w:val="00F87524"/>
    <w:rsid w:val="00F87B35"/>
    <w:rsid w:val="00F87DB2"/>
    <w:rsid w:val="00F87FF8"/>
    <w:rsid w:val="00F904B2"/>
    <w:rsid w:val="00F9063E"/>
    <w:rsid w:val="00F90674"/>
    <w:rsid w:val="00F90AD2"/>
    <w:rsid w:val="00F91154"/>
    <w:rsid w:val="00F911AE"/>
    <w:rsid w:val="00F91565"/>
    <w:rsid w:val="00F915B1"/>
    <w:rsid w:val="00F91E87"/>
    <w:rsid w:val="00F922C3"/>
    <w:rsid w:val="00F92B63"/>
    <w:rsid w:val="00F930E2"/>
    <w:rsid w:val="00F93B21"/>
    <w:rsid w:val="00F93F89"/>
    <w:rsid w:val="00F942F0"/>
    <w:rsid w:val="00F9512C"/>
    <w:rsid w:val="00F95238"/>
    <w:rsid w:val="00F9538F"/>
    <w:rsid w:val="00F963F3"/>
    <w:rsid w:val="00F964A8"/>
    <w:rsid w:val="00F96553"/>
    <w:rsid w:val="00F96A52"/>
    <w:rsid w:val="00F96B99"/>
    <w:rsid w:val="00F97D17"/>
    <w:rsid w:val="00F97DF4"/>
    <w:rsid w:val="00FA08CA"/>
    <w:rsid w:val="00FA0C7A"/>
    <w:rsid w:val="00FA1573"/>
    <w:rsid w:val="00FA1699"/>
    <w:rsid w:val="00FA1779"/>
    <w:rsid w:val="00FA1E05"/>
    <w:rsid w:val="00FA1FA1"/>
    <w:rsid w:val="00FA2106"/>
    <w:rsid w:val="00FA2354"/>
    <w:rsid w:val="00FA24AC"/>
    <w:rsid w:val="00FA2A33"/>
    <w:rsid w:val="00FA3035"/>
    <w:rsid w:val="00FA3375"/>
    <w:rsid w:val="00FA39D9"/>
    <w:rsid w:val="00FA43CC"/>
    <w:rsid w:val="00FA454E"/>
    <w:rsid w:val="00FA4654"/>
    <w:rsid w:val="00FA5242"/>
    <w:rsid w:val="00FA62B3"/>
    <w:rsid w:val="00FA63EF"/>
    <w:rsid w:val="00FA65A1"/>
    <w:rsid w:val="00FA691A"/>
    <w:rsid w:val="00FA69E5"/>
    <w:rsid w:val="00FA6E8F"/>
    <w:rsid w:val="00FA7961"/>
    <w:rsid w:val="00FA7DC8"/>
    <w:rsid w:val="00FB075F"/>
    <w:rsid w:val="00FB0A96"/>
    <w:rsid w:val="00FB0EC4"/>
    <w:rsid w:val="00FB11EF"/>
    <w:rsid w:val="00FB1980"/>
    <w:rsid w:val="00FB1BB8"/>
    <w:rsid w:val="00FB2853"/>
    <w:rsid w:val="00FB3219"/>
    <w:rsid w:val="00FB3BD0"/>
    <w:rsid w:val="00FB3D40"/>
    <w:rsid w:val="00FB3F9A"/>
    <w:rsid w:val="00FB3FF4"/>
    <w:rsid w:val="00FB4E84"/>
    <w:rsid w:val="00FB50F5"/>
    <w:rsid w:val="00FB5129"/>
    <w:rsid w:val="00FB5138"/>
    <w:rsid w:val="00FB575F"/>
    <w:rsid w:val="00FB591C"/>
    <w:rsid w:val="00FB62DD"/>
    <w:rsid w:val="00FB6A23"/>
    <w:rsid w:val="00FB7390"/>
    <w:rsid w:val="00FB79F9"/>
    <w:rsid w:val="00FB7BF9"/>
    <w:rsid w:val="00FB7F57"/>
    <w:rsid w:val="00FB7F73"/>
    <w:rsid w:val="00FC09B6"/>
    <w:rsid w:val="00FC0E05"/>
    <w:rsid w:val="00FC16D8"/>
    <w:rsid w:val="00FC2709"/>
    <w:rsid w:val="00FC2735"/>
    <w:rsid w:val="00FC294C"/>
    <w:rsid w:val="00FC29D1"/>
    <w:rsid w:val="00FC2BFF"/>
    <w:rsid w:val="00FC2CFD"/>
    <w:rsid w:val="00FC327D"/>
    <w:rsid w:val="00FC42F8"/>
    <w:rsid w:val="00FC46CF"/>
    <w:rsid w:val="00FC4959"/>
    <w:rsid w:val="00FC4C6F"/>
    <w:rsid w:val="00FC4D07"/>
    <w:rsid w:val="00FC4E0F"/>
    <w:rsid w:val="00FC4EA1"/>
    <w:rsid w:val="00FC4F55"/>
    <w:rsid w:val="00FC5034"/>
    <w:rsid w:val="00FC5ACA"/>
    <w:rsid w:val="00FC5CFE"/>
    <w:rsid w:val="00FC61B0"/>
    <w:rsid w:val="00FC6209"/>
    <w:rsid w:val="00FC6CB8"/>
    <w:rsid w:val="00FC6F00"/>
    <w:rsid w:val="00FC7619"/>
    <w:rsid w:val="00FC7ABA"/>
    <w:rsid w:val="00FD022A"/>
    <w:rsid w:val="00FD09D6"/>
    <w:rsid w:val="00FD1353"/>
    <w:rsid w:val="00FD146C"/>
    <w:rsid w:val="00FD1819"/>
    <w:rsid w:val="00FD1914"/>
    <w:rsid w:val="00FD1A70"/>
    <w:rsid w:val="00FD21A0"/>
    <w:rsid w:val="00FD2A85"/>
    <w:rsid w:val="00FD2C8E"/>
    <w:rsid w:val="00FD2EF1"/>
    <w:rsid w:val="00FD3440"/>
    <w:rsid w:val="00FD41F9"/>
    <w:rsid w:val="00FD44F8"/>
    <w:rsid w:val="00FD46A2"/>
    <w:rsid w:val="00FD4BBB"/>
    <w:rsid w:val="00FD528E"/>
    <w:rsid w:val="00FD552D"/>
    <w:rsid w:val="00FD63B8"/>
    <w:rsid w:val="00FD6795"/>
    <w:rsid w:val="00FD67DE"/>
    <w:rsid w:val="00FD684A"/>
    <w:rsid w:val="00FD7711"/>
    <w:rsid w:val="00FE131C"/>
    <w:rsid w:val="00FE174A"/>
    <w:rsid w:val="00FE197B"/>
    <w:rsid w:val="00FE366F"/>
    <w:rsid w:val="00FE3700"/>
    <w:rsid w:val="00FE3FDC"/>
    <w:rsid w:val="00FE424B"/>
    <w:rsid w:val="00FE4872"/>
    <w:rsid w:val="00FE49B8"/>
    <w:rsid w:val="00FE4BB2"/>
    <w:rsid w:val="00FE50D6"/>
    <w:rsid w:val="00FE536E"/>
    <w:rsid w:val="00FE540B"/>
    <w:rsid w:val="00FE55FE"/>
    <w:rsid w:val="00FE657C"/>
    <w:rsid w:val="00FE758B"/>
    <w:rsid w:val="00FE79ED"/>
    <w:rsid w:val="00FE7A3E"/>
    <w:rsid w:val="00FE7A7B"/>
    <w:rsid w:val="00FE7BEF"/>
    <w:rsid w:val="00FE7D17"/>
    <w:rsid w:val="00FE7D91"/>
    <w:rsid w:val="00FE7E75"/>
    <w:rsid w:val="00FE7ED2"/>
    <w:rsid w:val="00FF03FB"/>
    <w:rsid w:val="00FF081A"/>
    <w:rsid w:val="00FF087D"/>
    <w:rsid w:val="00FF0C25"/>
    <w:rsid w:val="00FF0D90"/>
    <w:rsid w:val="00FF1068"/>
    <w:rsid w:val="00FF113B"/>
    <w:rsid w:val="00FF11A3"/>
    <w:rsid w:val="00FF16B5"/>
    <w:rsid w:val="00FF1919"/>
    <w:rsid w:val="00FF2391"/>
    <w:rsid w:val="00FF28E0"/>
    <w:rsid w:val="00FF304C"/>
    <w:rsid w:val="00FF3A7C"/>
    <w:rsid w:val="00FF3CBE"/>
    <w:rsid w:val="00FF3F40"/>
    <w:rsid w:val="00FF4059"/>
    <w:rsid w:val="00FF4088"/>
    <w:rsid w:val="00FF42BC"/>
    <w:rsid w:val="00FF5024"/>
    <w:rsid w:val="00FF50BA"/>
    <w:rsid w:val="00FF5736"/>
    <w:rsid w:val="00FF5AE0"/>
    <w:rsid w:val="00FF5B2B"/>
    <w:rsid w:val="00FF5E49"/>
    <w:rsid w:val="00FF676E"/>
    <w:rsid w:val="00FF6AE1"/>
    <w:rsid w:val="00FF6FA6"/>
    <w:rsid w:val="00FF72B7"/>
    <w:rsid w:val="00FF7509"/>
    <w:rsid w:val="00FF7B8B"/>
    <w:rsid w:val="00FF7C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B5621"/>
    <w:pPr>
      <w:spacing w:after="180"/>
    </w:pPr>
    <w:rPr>
      <w:kern w:val="0"/>
      <w:sz w:val="20"/>
      <w:szCs w:val="20"/>
      <w:lang w:val="en-GB" w:eastAsia="en-US"/>
    </w:rPr>
  </w:style>
  <w:style w:type="paragraph" w:styleId="10">
    <w:name w:val="heading 1"/>
    <w:aliases w:val="H1"/>
    <w:basedOn w:val="a1"/>
    <w:next w:val="a1"/>
    <w:link w:val="1Char"/>
    <w:uiPriority w:val="99"/>
    <w:qFormat/>
    <w:rsid w:val="00D25335"/>
    <w:pPr>
      <w:keepNext/>
      <w:keepLines/>
      <w:pBdr>
        <w:top w:val="single" w:sz="12" w:space="3" w:color="auto"/>
      </w:pBdr>
      <w:spacing w:before="240"/>
      <w:ind w:left="993"/>
      <w:outlineLvl w:val="0"/>
    </w:pPr>
    <w:rPr>
      <w:rFonts w:ascii="Arial" w:hAnsi="Arial"/>
      <w:sz w:val="32"/>
    </w:rPr>
  </w:style>
  <w:style w:type="paragraph" w:styleId="21">
    <w:name w:val="heading 2"/>
    <w:basedOn w:val="10"/>
    <w:next w:val="a1"/>
    <w:link w:val="2Char"/>
    <w:uiPriority w:val="99"/>
    <w:qFormat/>
    <w:rsid w:val="00465CF7"/>
    <w:pPr>
      <w:numPr>
        <w:ilvl w:val="1"/>
      </w:numPr>
      <w:pBdr>
        <w:top w:val="none" w:sz="0" w:space="0" w:color="auto"/>
      </w:pBdr>
      <w:spacing w:before="180"/>
      <w:ind w:rightChars="100" w:right="100"/>
      <w:outlineLvl w:val="1"/>
    </w:pPr>
    <w:rPr>
      <w:sz w:val="28"/>
    </w:rPr>
  </w:style>
  <w:style w:type="paragraph" w:styleId="3">
    <w:name w:val="heading 3"/>
    <w:basedOn w:val="21"/>
    <w:next w:val="a1"/>
    <w:link w:val="3Char"/>
    <w:uiPriority w:val="99"/>
    <w:qFormat/>
    <w:rsid w:val="00465CF7"/>
    <w:pPr>
      <w:numPr>
        <w:ilvl w:val="2"/>
      </w:numPr>
      <w:spacing w:before="120"/>
      <w:outlineLvl w:val="2"/>
    </w:pPr>
    <w:rPr>
      <w:sz w:val="24"/>
    </w:rPr>
  </w:style>
  <w:style w:type="paragraph" w:styleId="41">
    <w:name w:val="heading 4"/>
    <w:aliases w:val="h4,H4,H41,h41,H42,h42,H43,h43,H411,h411,H421,h421,H44,h44,H412,h412,H422,h422,H431,h431,H45,h45,H413,h413,H423,h423,H432,h432,H46,h46,H47,h47,Memo Heading 4,Memo Heading 5,Heading,4,Memo,5,3,no,break,4H,Head4,41,42,43,411,421,44,412,422,45"/>
    <w:basedOn w:val="3"/>
    <w:next w:val="a1"/>
    <w:link w:val="4Char"/>
    <w:uiPriority w:val="99"/>
    <w:qFormat/>
    <w:rsid w:val="00D25335"/>
    <w:pPr>
      <w:numPr>
        <w:ilvl w:val="3"/>
      </w:numPr>
      <w:ind w:left="284"/>
      <w:outlineLvl w:val="3"/>
    </w:pPr>
  </w:style>
  <w:style w:type="paragraph" w:styleId="5">
    <w:name w:val="heading 5"/>
    <w:aliases w:val="h5,Heading5"/>
    <w:basedOn w:val="41"/>
    <w:next w:val="a1"/>
    <w:link w:val="5Char"/>
    <w:uiPriority w:val="99"/>
    <w:qFormat/>
    <w:rsid w:val="0013204A"/>
    <w:pPr>
      <w:numPr>
        <w:ilvl w:val="0"/>
      </w:numPr>
      <w:outlineLvl w:val="4"/>
    </w:pPr>
    <w:rPr>
      <w:sz w:val="22"/>
    </w:rPr>
  </w:style>
  <w:style w:type="paragraph" w:styleId="6">
    <w:name w:val="heading 6"/>
    <w:basedOn w:val="H6"/>
    <w:next w:val="a1"/>
    <w:link w:val="6Char"/>
    <w:uiPriority w:val="99"/>
    <w:qFormat/>
    <w:rsid w:val="00F93B21"/>
    <w:pPr>
      <w:outlineLvl w:val="5"/>
    </w:pPr>
  </w:style>
  <w:style w:type="paragraph" w:styleId="7">
    <w:name w:val="heading 7"/>
    <w:basedOn w:val="H6"/>
    <w:next w:val="a1"/>
    <w:link w:val="7Char"/>
    <w:uiPriority w:val="99"/>
    <w:qFormat/>
    <w:rsid w:val="00F93B21"/>
    <w:pPr>
      <w:outlineLvl w:val="6"/>
    </w:pPr>
  </w:style>
  <w:style w:type="paragraph" w:styleId="8">
    <w:name w:val="heading 8"/>
    <w:basedOn w:val="7"/>
    <w:next w:val="a1"/>
    <w:link w:val="8Char"/>
    <w:uiPriority w:val="99"/>
    <w:qFormat/>
    <w:rsid w:val="00F93B21"/>
    <w:pPr>
      <w:outlineLvl w:val="7"/>
    </w:pPr>
  </w:style>
  <w:style w:type="paragraph" w:styleId="9">
    <w:name w:val="heading 9"/>
    <w:basedOn w:val="8"/>
    <w:next w:val="a1"/>
    <w:link w:val="9Char"/>
    <w:uiPriority w:val="99"/>
    <w:qFormat/>
    <w:rsid w:val="00FC46CF"/>
    <w:pPr>
      <w:pBdr>
        <w:top w:val="single" w:sz="12" w:space="3" w:color="auto"/>
      </w:pBdr>
      <w:spacing w:before="240"/>
      <w:ind w:left="0" w:firstLine="0"/>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0"/>
    <w:uiPriority w:val="99"/>
    <w:locked/>
    <w:rsid w:val="00326166"/>
    <w:rPr>
      <w:rFonts w:ascii="Arial" w:hAnsi="Arial"/>
      <w:kern w:val="0"/>
      <w:sz w:val="32"/>
      <w:szCs w:val="20"/>
      <w:lang w:val="en-GB" w:eastAsia="en-US"/>
    </w:rPr>
  </w:style>
  <w:style w:type="character" w:customStyle="1" w:styleId="2Char">
    <w:name w:val="标题 2 Char"/>
    <w:basedOn w:val="1Char"/>
    <w:link w:val="21"/>
    <w:uiPriority w:val="99"/>
    <w:locked/>
    <w:rsid w:val="00465CF7"/>
    <w:rPr>
      <w:sz w:val="28"/>
    </w:rPr>
  </w:style>
  <w:style w:type="character" w:customStyle="1" w:styleId="3Char">
    <w:name w:val="标题 3 Char"/>
    <w:basedOn w:val="a2"/>
    <w:link w:val="3"/>
    <w:uiPriority w:val="99"/>
    <w:semiHidden/>
    <w:locked/>
    <w:rsid w:val="00FC5CFE"/>
    <w:rPr>
      <w:rFonts w:cs="Times New Roman"/>
      <w:b/>
      <w:bCs/>
      <w:kern w:val="0"/>
      <w:sz w:val="32"/>
      <w:szCs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1"/>
    <w:uiPriority w:val="99"/>
    <w:semiHidden/>
    <w:locked/>
    <w:rsid w:val="00FC5CFE"/>
    <w:rPr>
      <w:rFonts w:ascii="Cambria" w:eastAsia="宋体" w:hAnsi="Cambria" w:cs="Times New Roman"/>
      <w:b/>
      <w:bCs/>
      <w:kern w:val="0"/>
      <w:sz w:val="28"/>
      <w:szCs w:val="28"/>
      <w:lang w:val="en-GB" w:eastAsia="en-US"/>
    </w:rPr>
  </w:style>
  <w:style w:type="character" w:customStyle="1" w:styleId="5Char">
    <w:name w:val="标题 5 Char"/>
    <w:aliases w:val="h5 Char,Heading5 Char"/>
    <w:basedOn w:val="a2"/>
    <w:link w:val="5"/>
    <w:uiPriority w:val="99"/>
    <w:semiHidden/>
    <w:locked/>
    <w:rsid w:val="00FC5CFE"/>
    <w:rPr>
      <w:rFonts w:cs="Times New Roman"/>
      <w:b/>
      <w:bCs/>
      <w:kern w:val="0"/>
      <w:sz w:val="28"/>
      <w:szCs w:val="28"/>
      <w:lang w:val="en-GB" w:eastAsia="en-US"/>
    </w:rPr>
  </w:style>
  <w:style w:type="character" w:customStyle="1" w:styleId="6Char">
    <w:name w:val="标题 6 Char"/>
    <w:basedOn w:val="a2"/>
    <w:link w:val="6"/>
    <w:uiPriority w:val="99"/>
    <w:semiHidden/>
    <w:locked/>
    <w:rsid w:val="00FC5CFE"/>
    <w:rPr>
      <w:rFonts w:ascii="Cambria" w:eastAsia="宋体" w:hAnsi="Cambria" w:cs="Times New Roman"/>
      <w:b/>
      <w:bCs/>
      <w:kern w:val="0"/>
      <w:sz w:val="24"/>
      <w:szCs w:val="24"/>
      <w:lang w:val="en-GB" w:eastAsia="en-US"/>
    </w:rPr>
  </w:style>
  <w:style w:type="character" w:customStyle="1" w:styleId="7Char">
    <w:name w:val="标题 7 Char"/>
    <w:basedOn w:val="a2"/>
    <w:link w:val="7"/>
    <w:uiPriority w:val="99"/>
    <w:semiHidden/>
    <w:locked/>
    <w:rsid w:val="00FC5CFE"/>
    <w:rPr>
      <w:rFonts w:cs="Times New Roman"/>
      <w:b/>
      <w:bCs/>
      <w:kern w:val="0"/>
      <w:sz w:val="24"/>
      <w:szCs w:val="24"/>
      <w:lang w:val="en-GB" w:eastAsia="en-US"/>
    </w:rPr>
  </w:style>
  <w:style w:type="character" w:customStyle="1" w:styleId="8Char">
    <w:name w:val="标题 8 Char"/>
    <w:basedOn w:val="a2"/>
    <w:link w:val="8"/>
    <w:uiPriority w:val="99"/>
    <w:semiHidden/>
    <w:locked/>
    <w:rsid w:val="00FC5CFE"/>
    <w:rPr>
      <w:rFonts w:ascii="Cambria" w:eastAsia="宋体" w:hAnsi="Cambria" w:cs="Times New Roman"/>
      <w:kern w:val="0"/>
      <w:sz w:val="24"/>
      <w:szCs w:val="24"/>
      <w:lang w:val="en-GB" w:eastAsia="en-US"/>
    </w:rPr>
  </w:style>
  <w:style w:type="character" w:customStyle="1" w:styleId="9Char">
    <w:name w:val="标题 9 Char"/>
    <w:basedOn w:val="a2"/>
    <w:link w:val="9"/>
    <w:uiPriority w:val="99"/>
    <w:semiHidden/>
    <w:locked/>
    <w:rsid w:val="00FC5CFE"/>
    <w:rPr>
      <w:rFonts w:ascii="Cambria" w:eastAsia="宋体" w:hAnsi="Cambria" w:cs="Times New Roman"/>
      <w:kern w:val="0"/>
      <w:sz w:val="21"/>
      <w:szCs w:val="21"/>
      <w:lang w:val="en-GB" w:eastAsia="en-US"/>
    </w:rPr>
  </w:style>
  <w:style w:type="paragraph" w:customStyle="1" w:styleId="H6">
    <w:name w:val="H6"/>
    <w:basedOn w:val="5"/>
    <w:next w:val="a1"/>
    <w:uiPriority w:val="99"/>
    <w:rsid w:val="00F93B21"/>
    <w:pPr>
      <w:ind w:left="1985" w:hanging="1985"/>
      <w:outlineLvl w:val="9"/>
    </w:pPr>
    <w:rPr>
      <w:sz w:val="20"/>
    </w:rPr>
  </w:style>
  <w:style w:type="paragraph" w:styleId="80">
    <w:name w:val="toc 8"/>
    <w:basedOn w:val="11"/>
    <w:uiPriority w:val="99"/>
    <w:semiHidden/>
    <w:rsid w:val="00F93B21"/>
    <w:pPr>
      <w:spacing w:before="180"/>
      <w:ind w:left="2693" w:hanging="2693"/>
    </w:pPr>
    <w:rPr>
      <w:b/>
    </w:rPr>
  </w:style>
  <w:style w:type="paragraph" w:styleId="11">
    <w:name w:val="toc 1"/>
    <w:basedOn w:val="a1"/>
    <w:uiPriority w:val="99"/>
    <w:semiHidden/>
    <w:rsid w:val="00F93B21"/>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F93B21"/>
    <w:pPr>
      <w:framePr w:wrap="notBeside" w:hAnchor="margin" w:yAlign="center"/>
      <w:widowControl w:val="0"/>
      <w:spacing w:line="240" w:lineRule="atLeast"/>
      <w:jc w:val="right"/>
    </w:pPr>
    <w:rPr>
      <w:rFonts w:ascii="Arial" w:hAnsi="Arial"/>
      <w:b/>
      <w:kern w:val="0"/>
      <w:sz w:val="34"/>
      <w:szCs w:val="20"/>
      <w:lang w:val="en-GB" w:eastAsia="en-US"/>
    </w:rPr>
  </w:style>
  <w:style w:type="paragraph" w:styleId="50">
    <w:name w:val="toc 5"/>
    <w:basedOn w:val="42"/>
    <w:uiPriority w:val="99"/>
    <w:semiHidden/>
    <w:rsid w:val="00F93B21"/>
    <w:pPr>
      <w:ind w:left="1701" w:hanging="1701"/>
    </w:pPr>
  </w:style>
  <w:style w:type="paragraph" w:styleId="42">
    <w:name w:val="toc 4"/>
    <w:basedOn w:val="30"/>
    <w:uiPriority w:val="99"/>
    <w:semiHidden/>
    <w:rsid w:val="00F93B21"/>
    <w:pPr>
      <w:ind w:left="1418" w:hanging="1418"/>
    </w:pPr>
  </w:style>
  <w:style w:type="paragraph" w:styleId="30">
    <w:name w:val="toc 3"/>
    <w:basedOn w:val="22"/>
    <w:uiPriority w:val="99"/>
    <w:semiHidden/>
    <w:rsid w:val="00F93B21"/>
    <w:pPr>
      <w:ind w:left="1134" w:hanging="1134"/>
    </w:pPr>
  </w:style>
  <w:style w:type="paragraph" w:styleId="22">
    <w:name w:val="toc 2"/>
    <w:basedOn w:val="11"/>
    <w:uiPriority w:val="99"/>
    <w:semiHidden/>
    <w:rsid w:val="00F93B21"/>
    <w:pPr>
      <w:keepNext w:val="0"/>
      <w:spacing w:before="0"/>
      <w:ind w:left="851" w:hanging="851"/>
    </w:pPr>
    <w:rPr>
      <w:sz w:val="20"/>
    </w:rPr>
  </w:style>
  <w:style w:type="paragraph" w:styleId="23">
    <w:name w:val="index 2"/>
    <w:basedOn w:val="12"/>
    <w:uiPriority w:val="99"/>
    <w:semiHidden/>
    <w:rsid w:val="00F93B21"/>
    <w:pPr>
      <w:ind w:left="284"/>
    </w:pPr>
  </w:style>
  <w:style w:type="paragraph" w:styleId="12">
    <w:name w:val="index 1"/>
    <w:basedOn w:val="a1"/>
    <w:uiPriority w:val="99"/>
    <w:semiHidden/>
    <w:rsid w:val="00F93B21"/>
    <w:pPr>
      <w:keepLines/>
      <w:spacing w:after="0"/>
    </w:pPr>
  </w:style>
  <w:style w:type="paragraph" w:customStyle="1" w:styleId="ZH">
    <w:name w:val="ZH"/>
    <w:uiPriority w:val="99"/>
    <w:rsid w:val="00F93B21"/>
    <w:pPr>
      <w:framePr w:wrap="notBeside" w:vAnchor="page" w:hAnchor="margin" w:xAlign="center" w:y="6805"/>
      <w:widowControl w:val="0"/>
    </w:pPr>
    <w:rPr>
      <w:rFonts w:ascii="Arial" w:hAnsi="Arial"/>
      <w:noProof/>
      <w:kern w:val="0"/>
      <w:sz w:val="20"/>
      <w:szCs w:val="20"/>
      <w:lang w:val="en-GB" w:eastAsia="en-US"/>
    </w:rPr>
  </w:style>
  <w:style w:type="paragraph" w:styleId="a0">
    <w:name w:val="List Number"/>
    <w:basedOn w:val="a5"/>
    <w:uiPriority w:val="99"/>
    <w:rsid w:val="00141333"/>
    <w:pPr>
      <w:numPr>
        <w:numId w:val="17"/>
      </w:numPr>
    </w:pPr>
  </w:style>
  <w:style w:type="paragraph" w:styleId="a5">
    <w:name w:val="List"/>
    <w:basedOn w:val="a1"/>
    <w:link w:val="Char"/>
    <w:uiPriority w:val="99"/>
    <w:rsid w:val="00670E91"/>
    <w:pPr>
      <w:ind w:left="704" w:hanging="42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
    <w:basedOn w:val="a1"/>
    <w:link w:val="Char0"/>
    <w:uiPriority w:val="99"/>
    <w:rsid w:val="00F93B21"/>
    <w:pPr>
      <w:widowControl w:val="0"/>
      <w:spacing w:after="0"/>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a2"/>
    <w:link w:val="a6"/>
    <w:uiPriority w:val="99"/>
    <w:semiHidden/>
    <w:locked/>
    <w:rsid w:val="00FC5CFE"/>
    <w:rPr>
      <w:rFonts w:cs="Times New Roman"/>
      <w:kern w:val="0"/>
      <w:sz w:val="18"/>
      <w:szCs w:val="18"/>
      <w:lang w:val="en-GB" w:eastAsia="en-US"/>
    </w:rPr>
  </w:style>
  <w:style w:type="character" w:styleId="a7">
    <w:name w:val="footnote reference"/>
    <w:basedOn w:val="a2"/>
    <w:uiPriority w:val="99"/>
    <w:semiHidden/>
    <w:rsid w:val="00F93B21"/>
    <w:rPr>
      <w:rFonts w:cs="Times New Roman"/>
      <w:b/>
      <w:position w:val="6"/>
      <w:sz w:val="16"/>
    </w:rPr>
  </w:style>
  <w:style w:type="paragraph" w:styleId="a8">
    <w:name w:val="footnote text"/>
    <w:basedOn w:val="a1"/>
    <w:link w:val="Char1"/>
    <w:uiPriority w:val="99"/>
    <w:semiHidden/>
    <w:rsid w:val="00F93B21"/>
    <w:pPr>
      <w:keepLines/>
      <w:spacing w:after="0"/>
      <w:ind w:left="454" w:hanging="454"/>
    </w:pPr>
    <w:rPr>
      <w:sz w:val="16"/>
    </w:rPr>
  </w:style>
  <w:style w:type="character" w:customStyle="1" w:styleId="Char1">
    <w:name w:val="脚注文本 Char"/>
    <w:basedOn w:val="a2"/>
    <w:link w:val="a8"/>
    <w:uiPriority w:val="99"/>
    <w:semiHidden/>
    <w:locked/>
    <w:rsid w:val="00FC5CFE"/>
    <w:rPr>
      <w:rFonts w:cs="Times New Roman"/>
      <w:kern w:val="0"/>
      <w:sz w:val="18"/>
      <w:szCs w:val="18"/>
      <w:lang w:val="en-GB" w:eastAsia="en-US"/>
    </w:rPr>
  </w:style>
  <w:style w:type="paragraph" w:customStyle="1" w:styleId="TAH">
    <w:name w:val="TAH"/>
    <w:basedOn w:val="TAC"/>
    <w:uiPriority w:val="99"/>
    <w:rsid w:val="00F93B21"/>
    <w:rPr>
      <w:b/>
    </w:rPr>
  </w:style>
  <w:style w:type="paragraph" w:customStyle="1" w:styleId="TAC">
    <w:name w:val="TAC"/>
    <w:basedOn w:val="TAL"/>
    <w:uiPriority w:val="99"/>
    <w:rsid w:val="00F93B21"/>
    <w:pPr>
      <w:jc w:val="center"/>
    </w:pPr>
  </w:style>
  <w:style w:type="paragraph" w:customStyle="1" w:styleId="TAL">
    <w:name w:val="TAL"/>
    <w:basedOn w:val="a1"/>
    <w:link w:val="TALCar"/>
    <w:uiPriority w:val="99"/>
    <w:rsid w:val="00F93B21"/>
    <w:pPr>
      <w:keepNext/>
      <w:keepLines/>
      <w:spacing w:after="0"/>
    </w:pPr>
    <w:rPr>
      <w:rFonts w:ascii="Arial" w:hAnsi="Arial"/>
      <w:sz w:val="18"/>
    </w:rPr>
  </w:style>
  <w:style w:type="paragraph" w:customStyle="1" w:styleId="TF">
    <w:name w:val="TF"/>
    <w:aliases w:val="left"/>
    <w:basedOn w:val="TH"/>
    <w:link w:val="TFChar"/>
    <w:uiPriority w:val="99"/>
    <w:rsid w:val="00F93B21"/>
    <w:pPr>
      <w:keepNext w:val="0"/>
      <w:spacing w:before="0" w:after="240"/>
    </w:pPr>
  </w:style>
  <w:style w:type="paragraph" w:customStyle="1" w:styleId="TH">
    <w:name w:val="TH"/>
    <w:basedOn w:val="a1"/>
    <w:link w:val="THChar"/>
    <w:uiPriority w:val="99"/>
    <w:rsid w:val="00F93B21"/>
    <w:pPr>
      <w:keepNext/>
      <w:keepLines/>
      <w:spacing w:before="60"/>
      <w:jc w:val="center"/>
    </w:pPr>
    <w:rPr>
      <w:rFonts w:ascii="Arial" w:hAnsi="Arial"/>
      <w:b/>
    </w:rPr>
  </w:style>
  <w:style w:type="paragraph" w:customStyle="1" w:styleId="NO">
    <w:name w:val="NO"/>
    <w:basedOn w:val="a1"/>
    <w:link w:val="NOChar"/>
    <w:uiPriority w:val="99"/>
    <w:rsid w:val="00F93B21"/>
    <w:pPr>
      <w:keepLines/>
      <w:ind w:left="1135" w:hanging="851"/>
    </w:pPr>
  </w:style>
  <w:style w:type="character" w:customStyle="1" w:styleId="NOChar">
    <w:name w:val="NO Char"/>
    <w:basedOn w:val="a2"/>
    <w:link w:val="NO"/>
    <w:uiPriority w:val="99"/>
    <w:locked/>
    <w:rsid w:val="00415963"/>
    <w:rPr>
      <w:rFonts w:cs="Times New Roman"/>
      <w:lang w:val="en-GB" w:eastAsia="en-US" w:bidi="ar-SA"/>
    </w:rPr>
  </w:style>
  <w:style w:type="paragraph" w:styleId="90">
    <w:name w:val="toc 9"/>
    <w:basedOn w:val="80"/>
    <w:uiPriority w:val="99"/>
    <w:semiHidden/>
    <w:rsid w:val="00F93B21"/>
    <w:pPr>
      <w:ind w:left="1418" w:hanging="1418"/>
    </w:pPr>
  </w:style>
  <w:style w:type="paragraph" w:customStyle="1" w:styleId="EX">
    <w:name w:val="EX"/>
    <w:basedOn w:val="a1"/>
    <w:uiPriority w:val="99"/>
    <w:rsid w:val="00F93B21"/>
    <w:pPr>
      <w:keepLines/>
      <w:ind w:left="1702" w:hanging="1418"/>
    </w:pPr>
  </w:style>
  <w:style w:type="paragraph" w:customStyle="1" w:styleId="FP">
    <w:name w:val="FP"/>
    <w:basedOn w:val="a1"/>
    <w:uiPriority w:val="99"/>
    <w:rsid w:val="00F93B21"/>
    <w:pPr>
      <w:spacing w:after="0"/>
    </w:pPr>
  </w:style>
  <w:style w:type="paragraph" w:customStyle="1" w:styleId="LD">
    <w:name w:val="LD"/>
    <w:uiPriority w:val="99"/>
    <w:rsid w:val="00F93B21"/>
    <w:pPr>
      <w:keepNext/>
      <w:keepLines/>
      <w:spacing w:line="180" w:lineRule="exact"/>
    </w:pPr>
    <w:rPr>
      <w:rFonts w:ascii="Courier New" w:hAnsi="Courier New"/>
      <w:noProof/>
      <w:kern w:val="0"/>
      <w:sz w:val="20"/>
      <w:szCs w:val="20"/>
      <w:lang w:val="en-GB" w:eastAsia="en-US"/>
    </w:rPr>
  </w:style>
  <w:style w:type="paragraph" w:customStyle="1" w:styleId="NW">
    <w:name w:val="NW"/>
    <w:basedOn w:val="NO"/>
    <w:uiPriority w:val="99"/>
    <w:rsid w:val="00F93B21"/>
    <w:pPr>
      <w:spacing w:after="0"/>
    </w:pPr>
  </w:style>
  <w:style w:type="paragraph" w:customStyle="1" w:styleId="EW">
    <w:name w:val="EW"/>
    <w:basedOn w:val="EX"/>
    <w:uiPriority w:val="99"/>
    <w:rsid w:val="00F93B21"/>
    <w:pPr>
      <w:spacing w:after="0"/>
    </w:pPr>
  </w:style>
  <w:style w:type="paragraph" w:styleId="60">
    <w:name w:val="toc 6"/>
    <w:basedOn w:val="50"/>
    <w:next w:val="a1"/>
    <w:uiPriority w:val="99"/>
    <w:semiHidden/>
    <w:rsid w:val="00F93B21"/>
    <w:pPr>
      <w:ind w:left="1985" w:hanging="1985"/>
    </w:pPr>
  </w:style>
  <w:style w:type="paragraph" w:styleId="70">
    <w:name w:val="toc 7"/>
    <w:basedOn w:val="60"/>
    <w:next w:val="a1"/>
    <w:uiPriority w:val="99"/>
    <w:semiHidden/>
    <w:rsid w:val="00F93B21"/>
    <w:pPr>
      <w:ind w:left="2268" w:hanging="2268"/>
    </w:pPr>
  </w:style>
  <w:style w:type="paragraph" w:customStyle="1" w:styleId="20">
    <w:name w:val="编号2"/>
    <w:basedOn w:val="a1"/>
    <w:uiPriority w:val="99"/>
    <w:rsid w:val="009D69DE"/>
    <w:pPr>
      <w:numPr>
        <w:numId w:val="20"/>
      </w:numPr>
      <w:tabs>
        <w:tab w:val="clear" w:pos="840"/>
        <w:tab w:val="num" w:pos="704"/>
      </w:tabs>
      <w:ind w:left="704" w:hanging="420"/>
    </w:pPr>
    <w:rPr>
      <w:lang w:eastAsia="zh-CN"/>
    </w:rPr>
  </w:style>
  <w:style w:type="paragraph" w:styleId="a9">
    <w:name w:val="List Bullet"/>
    <w:basedOn w:val="a5"/>
    <w:uiPriority w:val="99"/>
    <w:rsid w:val="00D8495E"/>
    <w:pPr>
      <w:ind w:left="0" w:firstLine="0"/>
    </w:pPr>
  </w:style>
  <w:style w:type="paragraph" w:customStyle="1" w:styleId="Reference">
    <w:name w:val="Reference"/>
    <w:basedOn w:val="a1"/>
    <w:uiPriority w:val="99"/>
    <w:rsid w:val="00872C69"/>
    <w:pPr>
      <w:numPr>
        <w:numId w:val="21"/>
      </w:numPr>
      <w:overflowPunct w:val="0"/>
      <w:autoSpaceDE w:val="0"/>
      <w:autoSpaceDN w:val="0"/>
      <w:adjustRightInd w:val="0"/>
      <w:spacing w:after="120"/>
      <w:textAlignment w:val="baseline"/>
    </w:pPr>
    <w:rPr>
      <w:sz w:val="22"/>
      <w:lang w:eastAsia="zh-CN"/>
    </w:rPr>
  </w:style>
  <w:style w:type="paragraph" w:customStyle="1" w:styleId="EQ">
    <w:name w:val="EQ"/>
    <w:basedOn w:val="a1"/>
    <w:next w:val="a1"/>
    <w:uiPriority w:val="99"/>
    <w:rsid w:val="00F93B21"/>
    <w:pPr>
      <w:keepLines/>
      <w:tabs>
        <w:tab w:val="center" w:pos="4536"/>
        <w:tab w:val="right" w:pos="9072"/>
      </w:tabs>
    </w:pPr>
    <w:rPr>
      <w:noProof/>
    </w:rPr>
  </w:style>
  <w:style w:type="paragraph" w:customStyle="1" w:styleId="NF">
    <w:name w:val="NF"/>
    <w:basedOn w:val="NO"/>
    <w:uiPriority w:val="99"/>
    <w:rsid w:val="00F93B21"/>
    <w:pPr>
      <w:keepNext/>
      <w:spacing w:after="0"/>
    </w:pPr>
    <w:rPr>
      <w:rFonts w:ascii="Arial" w:hAnsi="Arial"/>
      <w:sz w:val="18"/>
    </w:rPr>
  </w:style>
  <w:style w:type="paragraph" w:customStyle="1" w:styleId="PL">
    <w:name w:val="PL"/>
    <w:link w:val="PLChar"/>
    <w:uiPriority w:val="99"/>
    <w:rsid w:val="00F9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kern w:val="0"/>
      <w:sz w:val="16"/>
      <w:szCs w:val="20"/>
      <w:lang w:val="en-GB" w:eastAsia="en-US"/>
    </w:rPr>
  </w:style>
  <w:style w:type="paragraph" w:customStyle="1" w:styleId="TAR">
    <w:name w:val="TAR"/>
    <w:basedOn w:val="TAL"/>
    <w:uiPriority w:val="99"/>
    <w:rsid w:val="00F93B21"/>
    <w:pPr>
      <w:jc w:val="right"/>
    </w:pPr>
  </w:style>
  <w:style w:type="paragraph" w:customStyle="1" w:styleId="TAN">
    <w:name w:val="TAN"/>
    <w:basedOn w:val="TAL"/>
    <w:uiPriority w:val="99"/>
    <w:rsid w:val="00F93B21"/>
    <w:pPr>
      <w:ind w:left="851" w:hanging="851"/>
    </w:pPr>
  </w:style>
  <w:style w:type="paragraph" w:customStyle="1" w:styleId="ZA">
    <w:name w:val="ZA"/>
    <w:uiPriority w:val="99"/>
    <w:rsid w:val="00F93B21"/>
    <w:pPr>
      <w:framePr w:w="10206" w:h="794" w:hRule="exact" w:wrap="notBeside" w:vAnchor="page" w:hAnchor="margin" w:y="1135"/>
      <w:widowControl w:val="0"/>
      <w:pBdr>
        <w:bottom w:val="single" w:sz="12" w:space="1" w:color="auto"/>
      </w:pBdr>
      <w:jc w:val="right"/>
    </w:pPr>
    <w:rPr>
      <w:rFonts w:ascii="Arial" w:hAnsi="Arial"/>
      <w:noProof/>
      <w:kern w:val="0"/>
      <w:sz w:val="40"/>
      <w:szCs w:val="20"/>
      <w:lang w:val="en-GB" w:eastAsia="en-US"/>
    </w:rPr>
  </w:style>
  <w:style w:type="paragraph" w:customStyle="1" w:styleId="ZB">
    <w:name w:val="ZB"/>
    <w:uiPriority w:val="99"/>
    <w:rsid w:val="00F93B21"/>
    <w:pPr>
      <w:framePr w:w="10206" w:h="284" w:hRule="exact" w:wrap="notBeside" w:vAnchor="page" w:hAnchor="margin" w:y="1986"/>
      <w:widowControl w:val="0"/>
      <w:ind w:right="28"/>
      <w:jc w:val="right"/>
    </w:pPr>
    <w:rPr>
      <w:rFonts w:ascii="Arial" w:hAnsi="Arial"/>
      <w:i/>
      <w:noProof/>
      <w:kern w:val="0"/>
      <w:sz w:val="20"/>
      <w:szCs w:val="20"/>
      <w:lang w:val="en-GB" w:eastAsia="en-US"/>
    </w:rPr>
  </w:style>
  <w:style w:type="paragraph" w:customStyle="1" w:styleId="ZD">
    <w:name w:val="ZD"/>
    <w:uiPriority w:val="99"/>
    <w:rsid w:val="00F93B21"/>
    <w:pPr>
      <w:framePr w:wrap="notBeside" w:vAnchor="page" w:hAnchor="margin" w:y="15764"/>
      <w:widowControl w:val="0"/>
    </w:pPr>
    <w:rPr>
      <w:rFonts w:ascii="Arial" w:hAnsi="Arial"/>
      <w:noProof/>
      <w:kern w:val="0"/>
      <w:sz w:val="32"/>
      <w:szCs w:val="20"/>
      <w:lang w:val="en-GB" w:eastAsia="en-US"/>
    </w:rPr>
  </w:style>
  <w:style w:type="paragraph" w:customStyle="1" w:styleId="ZU">
    <w:name w:val="ZU"/>
    <w:uiPriority w:val="99"/>
    <w:rsid w:val="00F93B21"/>
    <w:pPr>
      <w:framePr w:w="10206" w:wrap="notBeside" w:vAnchor="page" w:hAnchor="margin" w:y="6238"/>
      <w:widowControl w:val="0"/>
      <w:pBdr>
        <w:top w:val="single" w:sz="12" w:space="1" w:color="auto"/>
      </w:pBdr>
      <w:jc w:val="right"/>
    </w:pPr>
    <w:rPr>
      <w:rFonts w:ascii="Arial" w:hAnsi="Arial"/>
      <w:noProof/>
      <w:kern w:val="0"/>
      <w:sz w:val="20"/>
      <w:szCs w:val="20"/>
      <w:lang w:val="en-GB" w:eastAsia="en-US"/>
    </w:rPr>
  </w:style>
  <w:style w:type="paragraph" w:customStyle="1" w:styleId="ZV">
    <w:name w:val="ZV"/>
    <w:basedOn w:val="ZU"/>
    <w:uiPriority w:val="99"/>
    <w:rsid w:val="00F93B21"/>
    <w:pPr>
      <w:framePr w:wrap="notBeside" w:y="16161"/>
    </w:pPr>
  </w:style>
  <w:style w:type="character" w:customStyle="1" w:styleId="ZGSM">
    <w:name w:val="ZGSM"/>
    <w:uiPriority w:val="99"/>
    <w:rsid w:val="00F93B21"/>
  </w:style>
  <w:style w:type="paragraph" w:styleId="24">
    <w:name w:val="List 2"/>
    <w:basedOn w:val="a5"/>
    <w:uiPriority w:val="99"/>
    <w:rsid w:val="00F93B21"/>
    <w:pPr>
      <w:ind w:left="851"/>
    </w:pPr>
  </w:style>
  <w:style w:type="paragraph" w:customStyle="1" w:styleId="ZG">
    <w:name w:val="ZG"/>
    <w:uiPriority w:val="99"/>
    <w:rsid w:val="00F93B21"/>
    <w:pPr>
      <w:framePr w:wrap="notBeside" w:vAnchor="page" w:hAnchor="margin" w:xAlign="right" w:y="6805"/>
      <w:widowControl w:val="0"/>
      <w:jc w:val="right"/>
    </w:pPr>
    <w:rPr>
      <w:rFonts w:ascii="Arial" w:hAnsi="Arial"/>
      <w:noProof/>
      <w:kern w:val="0"/>
      <w:sz w:val="20"/>
      <w:szCs w:val="20"/>
      <w:lang w:val="en-GB" w:eastAsia="en-US"/>
    </w:rPr>
  </w:style>
  <w:style w:type="paragraph" w:styleId="31">
    <w:name w:val="List 3"/>
    <w:basedOn w:val="24"/>
    <w:uiPriority w:val="99"/>
    <w:rsid w:val="00F93B21"/>
    <w:pPr>
      <w:ind w:left="1135"/>
    </w:pPr>
  </w:style>
  <w:style w:type="paragraph" w:styleId="43">
    <w:name w:val="List 4"/>
    <w:basedOn w:val="31"/>
    <w:uiPriority w:val="99"/>
    <w:rsid w:val="00F93B21"/>
    <w:pPr>
      <w:ind w:left="1418"/>
    </w:pPr>
  </w:style>
  <w:style w:type="paragraph" w:styleId="51">
    <w:name w:val="List 5"/>
    <w:basedOn w:val="43"/>
    <w:uiPriority w:val="99"/>
    <w:rsid w:val="00F93B21"/>
    <w:pPr>
      <w:ind w:left="1702"/>
    </w:pPr>
  </w:style>
  <w:style w:type="paragraph" w:customStyle="1" w:styleId="EditorsNote">
    <w:name w:val="Editor's Note"/>
    <w:aliases w:val="EN"/>
    <w:basedOn w:val="NO"/>
    <w:link w:val="EditorsNoteChar"/>
    <w:uiPriority w:val="99"/>
    <w:rsid w:val="00F93B21"/>
    <w:rPr>
      <w:color w:val="FF0000"/>
    </w:rPr>
  </w:style>
  <w:style w:type="character" w:customStyle="1" w:styleId="EditorsNoteChar">
    <w:name w:val="Editor's Note Char"/>
    <w:basedOn w:val="a2"/>
    <w:link w:val="EditorsNote"/>
    <w:uiPriority w:val="99"/>
    <w:locked/>
    <w:rsid w:val="00415963"/>
    <w:rPr>
      <w:rFonts w:cs="Times New Roman"/>
      <w:color w:val="FF0000"/>
      <w:lang w:val="en-GB" w:eastAsia="en-US" w:bidi="ar-SA"/>
    </w:rPr>
  </w:style>
  <w:style w:type="paragraph" w:styleId="40">
    <w:name w:val="List Bullet 4"/>
    <w:basedOn w:val="a1"/>
    <w:uiPriority w:val="99"/>
    <w:rsid w:val="00D8495E"/>
    <w:pPr>
      <w:numPr>
        <w:numId w:val="19"/>
      </w:numPr>
      <w:tabs>
        <w:tab w:val="clear" w:pos="1418"/>
        <w:tab w:val="num" w:pos="1600"/>
      </w:tabs>
      <w:ind w:left="1543"/>
    </w:pPr>
  </w:style>
  <w:style w:type="character" w:customStyle="1" w:styleId="aa">
    <w:name w:val="样式 宋体 蓝色"/>
    <w:basedOn w:val="a2"/>
    <w:uiPriority w:val="99"/>
    <w:rsid w:val="009421CA"/>
    <w:rPr>
      <w:rFonts w:ascii="Times New Roman" w:hAnsi="Times New Roman" w:cs="Times New Roman"/>
      <w:color w:val="0000FF"/>
    </w:rPr>
  </w:style>
  <w:style w:type="paragraph" w:customStyle="1" w:styleId="MSMincho">
    <w:name w:val="样式 列表 + (西文) MS Mincho"/>
    <w:basedOn w:val="a5"/>
    <w:link w:val="MSMinchoChar"/>
    <w:uiPriority w:val="99"/>
    <w:rsid w:val="00141333"/>
  </w:style>
  <w:style w:type="character" w:customStyle="1" w:styleId="Char">
    <w:name w:val="列表 Char"/>
    <w:basedOn w:val="a2"/>
    <w:link w:val="a5"/>
    <w:uiPriority w:val="99"/>
    <w:locked/>
    <w:rsid w:val="00670E91"/>
    <w:rPr>
      <w:rFonts w:eastAsia="Times New Roman" w:cs="Times New Roman"/>
      <w:lang w:val="en-GB" w:eastAsia="en-US" w:bidi="ar-SA"/>
    </w:rPr>
  </w:style>
  <w:style w:type="character" w:customStyle="1" w:styleId="MSMinchoChar">
    <w:name w:val="样式 列表 + (西文) MS Mincho Char"/>
    <w:basedOn w:val="Char"/>
    <w:link w:val="MSMincho"/>
    <w:uiPriority w:val="99"/>
    <w:locked/>
    <w:rsid w:val="00141333"/>
  </w:style>
  <w:style w:type="paragraph" w:customStyle="1" w:styleId="B4">
    <w:name w:val="B4"/>
    <w:basedOn w:val="43"/>
    <w:link w:val="B4Char"/>
    <w:uiPriority w:val="99"/>
    <w:rsid w:val="00F93B21"/>
  </w:style>
  <w:style w:type="character" w:customStyle="1" w:styleId="B4Char">
    <w:name w:val="B4 Char"/>
    <w:basedOn w:val="a2"/>
    <w:link w:val="B4"/>
    <w:uiPriority w:val="99"/>
    <w:locked/>
    <w:rsid w:val="00415963"/>
    <w:rPr>
      <w:rFonts w:cs="Times New Roman"/>
      <w:lang w:val="en-GB" w:eastAsia="en-US" w:bidi="ar-SA"/>
    </w:rPr>
  </w:style>
  <w:style w:type="paragraph" w:customStyle="1" w:styleId="B5">
    <w:name w:val="B5"/>
    <w:basedOn w:val="51"/>
    <w:uiPriority w:val="99"/>
    <w:rsid w:val="00F93B21"/>
  </w:style>
  <w:style w:type="paragraph" w:styleId="ab">
    <w:name w:val="footer"/>
    <w:basedOn w:val="a6"/>
    <w:link w:val="Char2"/>
    <w:uiPriority w:val="99"/>
    <w:rsid w:val="00F93B21"/>
    <w:pPr>
      <w:jc w:val="center"/>
    </w:pPr>
    <w:rPr>
      <w:i/>
    </w:rPr>
  </w:style>
  <w:style w:type="character" w:customStyle="1" w:styleId="Char2">
    <w:name w:val="页脚 Char"/>
    <w:basedOn w:val="a2"/>
    <w:link w:val="ab"/>
    <w:uiPriority w:val="99"/>
    <w:semiHidden/>
    <w:locked/>
    <w:rsid w:val="00FC5CFE"/>
    <w:rPr>
      <w:rFonts w:cs="Times New Roman"/>
      <w:kern w:val="0"/>
      <w:sz w:val="18"/>
      <w:szCs w:val="18"/>
      <w:lang w:val="en-GB" w:eastAsia="en-US"/>
    </w:rPr>
  </w:style>
  <w:style w:type="paragraph" w:customStyle="1" w:styleId="ZTD">
    <w:name w:val="ZTD"/>
    <w:basedOn w:val="ZB"/>
    <w:uiPriority w:val="99"/>
    <w:rsid w:val="00F93B21"/>
    <w:pPr>
      <w:framePr w:hRule="auto" w:wrap="notBeside" w:y="852"/>
    </w:pPr>
    <w:rPr>
      <w:i w:val="0"/>
      <w:sz w:val="40"/>
    </w:rPr>
  </w:style>
  <w:style w:type="paragraph" w:customStyle="1" w:styleId="CRCoverPage">
    <w:name w:val="CR Cover Page"/>
    <w:uiPriority w:val="99"/>
    <w:rsid w:val="00F93B21"/>
    <w:pPr>
      <w:spacing w:after="120"/>
    </w:pPr>
    <w:rPr>
      <w:rFonts w:ascii="Arial" w:hAnsi="Arial"/>
      <w:kern w:val="0"/>
      <w:sz w:val="20"/>
      <w:szCs w:val="20"/>
      <w:lang w:val="en-GB" w:eastAsia="en-US"/>
    </w:rPr>
  </w:style>
  <w:style w:type="paragraph" w:customStyle="1" w:styleId="tdoc-header">
    <w:name w:val="tdoc-header"/>
    <w:uiPriority w:val="99"/>
    <w:rsid w:val="00F93B21"/>
    <w:rPr>
      <w:rFonts w:ascii="Arial" w:hAnsi="Arial"/>
      <w:noProof/>
      <w:kern w:val="0"/>
      <w:sz w:val="24"/>
      <w:szCs w:val="20"/>
      <w:lang w:val="en-GB" w:eastAsia="en-US"/>
    </w:rPr>
  </w:style>
  <w:style w:type="character" w:styleId="ac">
    <w:name w:val="Hyperlink"/>
    <w:basedOn w:val="a2"/>
    <w:uiPriority w:val="99"/>
    <w:rsid w:val="00F93B21"/>
    <w:rPr>
      <w:rFonts w:cs="Times New Roman"/>
      <w:color w:val="0000FF"/>
      <w:u w:val="single"/>
    </w:rPr>
  </w:style>
  <w:style w:type="character" w:styleId="ad">
    <w:name w:val="annotation reference"/>
    <w:basedOn w:val="a2"/>
    <w:uiPriority w:val="99"/>
    <w:rsid w:val="00F93B21"/>
    <w:rPr>
      <w:rFonts w:cs="Times New Roman"/>
      <w:sz w:val="16"/>
    </w:rPr>
  </w:style>
  <w:style w:type="paragraph" w:styleId="ae">
    <w:name w:val="annotation text"/>
    <w:basedOn w:val="a1"/>
    <w:link w:val="Char3"/>
    <w:uiPriority w:val="99"/>
    <w:rsid w:val="00F93B21"/>
  </w:style>
  <w:style w:type="character" w:customStyle="1" w:styleId="Char3">
    <w:name w:val="批注文字 Char"/>
    <w:basedOn w:val="a2"/>
    <w:link w:val="ae"/>
    <w:uiPriority w:val="99"/>
    <w:locked/>
    <w:rsid w:val="004D31D1"/>
    <w:rPr>
      <w:rFonts w:eastAsia="Times New Roman" w:cs="Times New Roman"/>
      <w:lang w:val="en-GB" w:eastAsia="en-US"/>
    </w:rPr>
  </w:style>
  <w:style w:type="character" w:styleId="af">
    <w:name w:val="FollowedHyperlink"/>
    <w:basedOn w:val="a2"/>
    <w:uiPriority w:val="99"/>
    <w:rsid w:val="00F93B21"/>
    <w:rPr>
      <w:rFonts w:cs="Times New Roman"/>
      <w:color w:val="800080"/>
      <w:u w:val="single"/>
    </w:rPr>
  </w:style>
  <w:style w:type="paragraph" w:styleId="af0">
    <w:name w:val="Balloon Text"/>
    <w:basedOn w:val="a1"/>
    <w:link w:val="Char4"/>
    <w:uiPriority w:val="99"/>
    <w:semiHidden/>
    <w:rsid w:val="00F93B21"/>
    <w:rPr>
      <w:rFonts w:ascii="Tahoma" w:hAnsi="Tahoma" w:cs="Tahoma"/>
      <w:sz w:val="16"/>
      <w:szCs w:val="16"/>
    </w:rPr>
  </w:style>
  <w:style w:type="character" w:customStyle="1" w:styleId="Char4">
    <w:name w:val="批注框文本 Char"/>
    <w:basedOn w:val="a2"/>
    <w:link w:val="af0"/>
    <w:uiPriority w:val="99"/>
    <w:semiHidden/>
    <w:locked/>
    <w:rsid w:val="00FC5CFE"/>
    <w:rPr>
      <w:rFonts w:cs="Times New Roman"/>
      <w:kern w:val="0"/>
      <w:sz w:val="2"/>
      <w:lang w:val="en-GB" w:eastAsia="en-US"/>
    </w:rPr>
  </w:style>
  <w:style w:type="paragraph" w:styleId="af1">
    <w:name w:val="annotation subject"/>
    <w:basedOn w:val="ae"/>
    <w:next w:val="ae"/>
    <w:link w:val="Char5"/>
    <w:uiPriority w:val="99"/>
    <w:semiHidden/>
    <w:rsid w:val="00F93B21"/>
    <w:rPr>
      <w:b/>
      <w:bCs/>
    </w:rPr>
  </w:style>
  <w:style w:type="character" w:customStyle="1" w:styleId="Char5">
    <w:name w:val="批注主题 Char"/>
    <w:basedOn w:val="Char3"/>
    <w:link w:val="af1"/>
    <w:uiPriority w:val="99"/>
    <w:semiHidden/>
    <w:locked/>
    <w:rsid w:val="00FC5CFE"/>
    <w:rPr>
      <w:b/>
      <w:bCs/>
      <w:kern w:val="0"/>
      <w:sz w:val="20"/>
      <w:szCs w:val="20"/>
    </w:rPr>
  </w:style>
  <w:style w:type="paragraph" w:styleId="af2">
    <w:name w:val="Document Map"/>
    <w:basedOn w:val="a1"/>
    <w:link w:val="Char6"/>
    <w:uiPriority w:val="99"/>
    <w:semiHidden/>
    <w:rsid w:val="005E2C44"/>
    <w:pPr>
      <w:shd w:val="clear" w:color="auto" w:fill="000080"/>
    </w:pPr>
    <w:rPr>
      <w:rFonts w:ascii="Tahoma" w:hAnsi="Tahoma" w:cs="Tahoma"/>
    </w:rPr>
  </w:style>
  <w:style w:type="character" w:customStyle="1" w:styleId="Char6">
    <w:name w:val="文档结构图 Char"/>
    <w:basedOn w:val="a2"/>
    <w:link w:val="af2"/>
    <w:uiPriority w:val="99"/>
    <w:semiHidden/>
    <w:locked/>
    <w:rsid w:val="00FC5CFE"/>
    <w:rPr>
      <w:rFonts w:cs="Times New Roman"/>
      <w:kern w:val="0"/>
      <w:sz w:val="2"/>
      <w:lang w:val="en-GB" w:eastAsia="en-US"/>
    </w:r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Arial" w:hAnsi="Arial" w:cs="Arial"/>
      <w:color w:val="0000FF"/>
      <w:sz w:val="20"/>
      <w:szCs w:val="20"/>
    </w:rPr>
  </w:style>
  <w:style w:type="paragraph" w:customStyle="1" w:styleId="TALCharChar">
    <w:name w:val="TAL Char Char"/>
    <w:basedOn w:val="a1"/>
    <w:link w:val="TALCharCharChar"/>
    <w:uiPriority w:val="99"/>
    <w:rsid w:val="00415963"/>
    <w:pPr>
      <w:keepNext/>
      <w:keepLines/>
      <w:overflowPunct w:val="0"/>
      <w:autoSpaceDE w:val="0"/>
      <w:autoSpaceDN w:val="0"/>
      <w:adjustRightInd w:val="0"/>
      <w:spacing w:after="0"/>
      <w:textAlignment w:val="baseline"/>
    </w:pPr>
    <w:rPr>
      <w:rFonts w:ascii="Arial" w:hAnsi="Arial"/>
      <w:sz w:val="18"/>
    </w:rPr>
  </w:style>
  <w:style w:type="table" w:styleId="af3">
    <w:name w:val="Table Grid"/>
    <w:basedOn w:val="a3"/>
    <w:uiPriority w:val="99"/>
    <w:rsid w:val="00415963"/>
    <w:pPr>
      <w:spacing w:after="180"/>
    </w:pPr>
    <w:rPr>
      <w:rFonts w:ascii="CG Times (WN)" w:eastAsia="Batang" w:hAnsi="CG Times (W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1"/>
    <w:uiPriority w:val="99"/>
    <w:rsid w:val="00165014"/>
    <w:pPr>
      <w:widowControl w:val="0"/>
      <w:autoSpaceDE w:val="0"/>
      <w:autoSpaceDN w:val="0"/>
      <w:adjustRightInd w:val="0"/>
      <w:spacing w:afterLines="50"/>
      <w:jc w:val="both"/>
    </w:pPr>
    <w:rPr>
      <w:lang w:val="en-US" w:eastAsia="zh-CN"/>
    </w:rPr>
  </w:style>
  <w:style w:type="character" w:customStyle="1" w:styleId="TALCar">
    <w:name w:val="TAL Car"/>
    <w:basedOn w:val="a2"/>
    <w:link w:val="TAL"/>
    <w:uiPriority w:val="99"/>
    <w:locked/>
    <w:rsid w:val="00794441"/>
    <w:rPr>
      <w:rFonts w:ascii="Arial" w:hAnsi="Arial" w:cs="Times New Roman"/>
      <w:sz w:val="18"/>
      <w:lang w:val="en-GB" w:eastAsia="en-US" w:bidi="ar-SA"/>
    </w:rPr>
  </w:style>
  <w:style w:type="paragraph" w:customStyle="1" w:styleId="00BodyText">
    <w:name w:val="00 BodyText"/>
    <w:basedOn w:val="a1"/>
    <w:uiPriority w:val="99"/>
    <w:rsid w:val="001D1EAA"/>
    <w:pPr>
      <w:spacing w:after="220"/>
    </w:pPr>
    <w:rPr>
      <w:rFonts w:ascii="Arial" w:hAnsi="Arial"/>
      <w:sz w:val="22"/>
      <w:lang w:val="en-US"/>
    </w:rPr>
  </w:style>
  <w:style w:type="character" w:customStyle="1" w:styleId="TALCharCharChar">
    <w:name w:val="TAL Char Char Char"/>
    <w:basedOn w:val="a2"/>
    <w:link w:val="TALCharChar"/>
    <w:uiPriority w:val="99"/>
    <w:locked/>
    <w:rsid w:val="00783003"/>
    <w:rPr>
      <w:rFonts w:ascii="Arial" w:hAnsi="Arial" w:cs="Times New Roman"/>
      <w:sz w:val="18"/>
      <w:lang w:val="en-GB" w:eastAsia="en-US" w:bidi="ar-SA"/>
    </w:rPr>
  </w:style>
  <w:style w:type="paragraph" w:customStyle="1" w:styleId="af4">
    <w:name w:val="样式 图表标题 + (中文) 宋体"/>
    <w:basedOn w:val="af5"/>
    <w:uiPriority w:val="99"/>
    <w:rsid w:val="002E5E1A"/>
    <w:rPr>
      <w:rFonts w:eastAsia="MS Mincho"/>
    </w:rPr>
  </w:style>
  <w:style w:type="character" w:customStyle="1" w:styleId="PLChar">
    <w:name w:val="PL Char"/>
    <w:basedOn w:val="a2"/>
    <w:link w:val="PL"/>
    <w:uiPriority w:val="99"/>
    <w:locked/>
    <w:rsid w:val="00100151"/>
    <w:rPr>
      <w:rFonts w:ascii="Courier New" w:hAnsi="Courier New" w:cs="Times New Roman"/>
      <w:noProof/>
      <w:sz w:val="16"/>
      <w:lang w:val="en-GB" w:eastAsia="en-US" w:bidi="ar-SA"/>
    </w:rPr>
  </w:style>
  <w:style w:type="paragraph" w:customStyle="1" w:styleId="3CharChar">
    <w:name w:val="(文字) (文字)3 Char Char (文字) (文字)"/>
    <w:basedOn w:val="a1"/>
    <w:uiPriority w:val="99"/>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1"/>
    <w:uiPriority w:val="99"/>
    <w:rsid w:val="00144AA6"/>
    <w:pPr>
      <w:tabs>
        <w:tab w:val="center" w:pos="4820"/>
        <w:tab w:val="right" w:pos="9640"/>
      </w:tabs>
    </w:pPr>
    <w:rPr>
      <w:lang w:val="en-US"/>
    </w:rPr>
  </w:style>
  <w:style w:type="paragraph" w:customStyle="1" w:styleId="CharCharChar">
    <w:name w:val="Char Char Char"/>
    <w:basedOn w:val="a1"/>
    <w:uiPriority w:val="99"/>
    <w:semiHidden/>
    <w:rsid w:val="008525BE"/>
    <w:pPr>
      <w:spacing w:after="160" w:line="240" w:lineRule="exact"/>
    </w:pPr>
    <w:rPr>
      <w:rFonts w:ascii="Arial" w:hAnsi="Arial" w:cs="Arial"/>
      <w:color w:val="0000FF"/>
      <w:kern w:val="2"/>
      <w:lang w:val="en-US" w:eastAsia="zh-CN"/>
    </w:rPr>
  </w:style>
  <w:style w:type="paragraph" w:styleId="af6">
    <w:name w:val="caption"/>
    <w:basedOn w:val="a1"/>
    <w:next w:val="a1"/>
    <w:uiPriority w:val="99"/>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1"/>
    <w:uiPriority w:val="99"/>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5"/>
    <w:link w:val="B1Char1"/>
    <w:uiPriority w:val="99"/>
    <w:rsid w:val="00956F3A"/>
    <w:pPr>
      <w:ind w:left="568" w:hanging="284"/>
    </w:pPr>
    <w:rPr>
      <w:lang w:eastAsia="ja-JP"/>
    </w:rPr>
  </w:style>
  <w:style w:type="character" w:customStyle="1" w:styleId="B1Char1">
    <w:name w:val="B1 Char1"/>
    <w:basedOn w:val="a2"/>
    <w:link w:val="B1"/>
    <w:uiPriority w:val="99"/>
    <w:locked/>
    <w:rsid w:val="00956F3A"/>
    <w:rPr>
      <w:rFonts w:eastAsia="MS Mincho" w:cs="Times New Roman"/>
      <w:lang w:val="en-GB" w:eastAsia="ja-JP" w:bidi="ar-SA"/>
    </w:rPr>
  </w:style>
  <w:style w:type="character" w:customStyle="1" w:styleId="af7">
    <w:name w:val="首标题"/>
    <w:basedOn w:val="a2"/>
    <w:uiPriority w:val="99"/>
    <w:rsid w:val="00491F4A"/>
    <w:rPr>
      <w:rFonts w:ascii="Arial" w:hAnsi="Arial" w:cs="Times New Roman"/>
      <w:sz w:val="24"/>
    </w:rPr>
  </w:style>
  <w:style w:type="paragraph" w:customStyle="1" w:styleId="4">
    <w:name w:val="标题4"/>
    <w:basedOn w:val="a1"/>
    <w:uiPriority w:val="99"/>
    <w:rsid w:val="001D6F72"/>
    <w:pPr>
      <w:numPr>
        <w:numId w:val="13"/>
      </w:numPr>
    </w:pPr>
  </w:style>
  <w:style w:type="paragraph" w:customStyle="1" w:styleId="af5">
    <w:name w:val="图表标题"/>
    <w:basedOn w:val="a1"/>
    <w:next w:val="a1"/>
    <w:uiPriority w:val="99"/>
    <w:rsid w:val="00D76CB8"/>
    <w:pPr>
      <w:spacing w:before="60" w:after="60"/>
      <w:jc w:val="center"/>
    </w:pPr>
    <w:rPr>
      <w:rFonts w:ascii="Arial" w:eastAsia="Batang" w:hAnsi="Arial" w:cs="SimSun"/>
    </w:rPr>
  </w:style>
  <w:style w:type="paragraph" w:customStyle="1" w:styleId="af8">
    <w:name w:val="插图题注"/>
    <w:basedOn w:val="a1"/>
    <w:uiPriority w:val="99"/>
    <w:rsid w:val="00D25335"/>
    <w:pPr>
      <w:numPr>
        <w:ilvl w:val="7"/>
        <w:numId w:val="5"/>
      </w:numPr>
      <w:tabs>
        <w:tab w:val="clear" w:pos="360"/>
      </w:tabs>
      <w:ind w:left="284" w:firstLine="0"/>
    </w:pPr>
  </w:style>
  <w:style w:type="paragraph" w:customStyle="1" w:styleId="a">
    <w:name w:val="表格题注"/>
    <w:basedOn w:val="a1"/>
    <w:uiPriority w:val="99"/>
    <w:rsid w:val="00D25335"/>
    <w:pPr>
      <w:numPr>
        <w:ilvl w:val="8"/>
        <w:numId w:val="5"/>
      </w:numPr>
      <w:tabs>
        <w:tab w:val="clear" w:pos="360"/>
      </w:tabs>
      <w:ind w:left="284" w:firstLine="0"/>
    </w:pPr>
  </w:style>
  <w:style w:type="character" w:customStyle="1" w:styleId="THChar">
    <w:name w:val="TH Char"/>
    <w:basedOn w:val="a2"/>
    <w:link w:val="TH"/>
    <w:uiPriority w:val="99"/>
    <w:locked/>
    <w:rsid w:val="00956F3A"/>
    <w:rPr>
      <w:rFonts w:ascii="Arial" w:hAnsi="Arial" w:cs="Times New Roman"/>
      <w:b/>
      <w:lang w:val="en-GB" w:eastAsia="en-US" w:bidi="ar-SA"/>
    </w:rPr>
  </w:style>
  <w:style w:type="paragraph" w:customStyle="1" w:styleId="CharChar">
    <w:name w:val="Char Char"/>
    <w:uiPriority w:val="99"/>
    <w:semiHidden/>
    <w:rsid w:val="00342A3B"/>
    <w:pPr>
      <w:keepNext/>
      <w:numPr>
        <w:numId w:val="15"/>
      </w:numPr>
      <w:autoSpaceDE w:val="0"/>
      <w:autoSpaceDN w:val="0"/>
      <w:adjustRightInd w:val="0"/>
      <w:spacing w:before="60" w:after="60"/>
      <w:jc w:val="both"/>
    </w:pPr>
    <w:rPr>
      <w:rFonts w:ascii="Arial" w:hAnsi="Arial" w:cs="Arial"/>
      <w:color w:val="0000FF"/>
      <w:sz w:val="20"/>
      <w:szCs w:val="20"/>
    </w:rPr>
  </w:style>
  <w:style w:type="paragraph" w:customStyle="1" w:styleId="CharChar1CharCharCharChar">
    <w:name w:val="Char Char1 Char Char Char Char"/>
    <w:uiPriority w:val="99"/>
    <w:semiHidden/>
    <w:rsid w:val="00342A3B"/>
    <w:pPr>
      <w:keepNext/>
      <w:tabs>
        <w:tab w:val="num" w:pos="432"/>
      </w:tabs>
      <w:autoSpaceDE w:val="0"/>
      <w:autoSpaceDN w:val="0"/>
      <w:adjustRightInd w:val="0"/>
      <w:spacing w:before="60" w:after="60"/>
      <w:ind w:left="432" w:hanging="432"/>
      <w:jc w:val="both"/>
    </w:pPr>
    <w:rPr>
      <w:rFonts w:ascii="Arial" w:hAnsi="Arial" w:cs="Arial"/>
      <w:color w:val="0000FF"/>
      <w:szCs w:val="24"/>
    </w:rPr>
  </w:style>
  <w:style w:type="paragraph" w:customStyle="1" w:styleId="13">
    <w:name w:val="样式1"/>
    <w:basedOn w:val="a1"/>
    <w:uiPriority w:val="99"/>
    <w:rsid w:val="00AE6F49"/>
  </w:style>
  <w:style w:type="paragraph" w:customStyle="1" w:styleId="CharChar1CharCharCharChar1CharCharCharChar">
    <w:name w:val="Char Char1 Char Char Char Char1 Char Char Char Char"/>
    <w:basedOn w:val="a1"/>
    <w:uiPriority w:val="99"/>
    <w:rsid w:val="006418C7"/>
    <w:pPr>
      <w:widowControl w:val="0"/>
      <w:spacing w:after="0"/>
      <w:jc w:val="both"/>
    </w:pPr>
    <w:rPr>
      <w:kern w:val="2"/>
      <w:lang w:eastAsia="zh-CN"/>
    </w:rPr>
  </w:style>
  <w:style w:type="paragraph" w:customStyle="1" w:styleId="CharCharCharCharCharCharCharCharCharCharCharCharCharChar">
    <w:name w:val="Char Char Char Char Char Char Char Char Char Char Char Char Char Char"/>
    <w:basedOn w:val="af2"/>
    <w:autoRedefine/>
    <w:uiPriority w:val="99"/>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uiPriority w:val="99"/>
    <w:semiHidden/>
    <w:rsid w:val="002322F7"/>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yinbiao">
    <w:name w:val="yinbiao"/>
    <w:basedOn w:val="a2"/>
    <w:uiPriority w:val="99"/>
    <w:rsid w:val="00CE6634"/>
    <w:rPr>
      <w:rFonts w:cs="Times New Roman"/>
    </w:rPr>
  </w:style>
  <w:style w:type="character" w:customStyle="1" w:styleId="TALChar">
    <w:name w:val="TAL Char"/>
    <w:basedOn w:val="a2"/>
    <w:uiPriority w:val="99"/>
    <w:rsid w:val="009427BC"/>
    <w:rPr>
      <w:rFonts w:ascii="Arial" w:hAnsi="Arial" w:cs="Times New Roman"/>
      <w:sz w:val="18"/>
      <w:lang w:val="en-GB" w:eastAsia="en-GB"/>
    </w:rPr>
  </w:style>
  <w:style w:type="paragraph" w:customStyle="1" w:styleId="TALLeft1cm">
    <w:name w:val="TAL + Left:  1 cm"/>
    <w:basedOn w:val="TAL"/>
    <w:uiPriority w:val="99"/>
    <w:rsid w:val="009427BC"/>
    <w:pPr>
      <w:overflowPunct w:val="0"/>
      <w:autoSpaceDE w:val="0"/>
      <w:autoSpaceDN w:val="0"/>
      <w:adjustRightInd w:val="0"/>
      <w:ind w:left="567"/>
      <w:textAlignment w:val="baseline"/>
    </w:pPr>
    <w:rPr>
      <w:lang w:eastAsia="en-GB"/>
    </w:rPr>
  </w:style>
  <w:style w:type="paragraph" w:styleId="af9">
    <w:name w:val="List Paragraph"/>
    <w:basedOn w:val="a1"/>
    <w:uiPriority w:val="99"/>
    <w:qFormat/>
    <w:rsid w:val="004F0B47"/>
    <w:pPr>
      <w:spacing w:after="0"/>
      <w:ind w:firstLineChars="200" w:firstLine="420"/>
    </w:pPr>
    <w:rPr>
      <w:sz w:val="24"/>
      <w:szCs w:val="24"/>
      <w:lang w:val="en-US" w:eastAsia="zh-CN"/>
    </w:rPr>
  </w:style>
  <w:style w:type="paragraph" w:styleId="afa">
    <w:name w:val="Body Text"/>
    <w:basedOn w:val="a1"/>
    <w:link w:val="Char7"/>
    <w:uiPriority w:val="99"/>
    <w:rsid w:val="00505AA4"/>
    <w:pPr>
      <w:overflowPunct w:val="0"/>
      <w:autoSpaceDE w:val="0"/>
      <w:autoSpaceDN w:val="0"/>
      <w:adjustRightInd w:val="0"/>
      <w:textAlignment w:val="baseline"/>
    </w:pPr>
  </w:style>
  <w:style w:type="character" w:customStyle="1" w:styleId="Char7">
    <w:name w:val="正文文本 Char"/>
    <w:basedOn w:val="a2"/>
    <w:link w:val="afa"/>
    <w:uiPriority w:val="99"/>
    <w:locked/>
    <w:rsid w:val="00505AA4"/>
    <w:rPr>
      <w:rFonts w:cs="Times New Roman"/>
      <w:lang w:val="en-GB" w:eastAsia="en-US"/>
    </w:rPr>
  </w:style>
  <w:style w:type="paragraph" w:customStyle="1" w:styleId="B2">
    <w:name w:val="B2"/>
    <w:basedOn w:val="24"/>
    <w:link w:val="B2Char"/>
    <w:uiPriority w:val="99"/>
    <w:rsid w:val="00000CD9"/>
    <w:pPr>
      <w:overflowPunct w:val="0"/>
      <w:autoSpaceDE w:val="0"/>
      <w:autoSpaceDN w:val="0"/>
      <w:adjustRightInd w:val="0"/>
      <w:ind w:hanging="284"/>
      <w:textAlignment w:val="baseline"/>
    </w:pPr>
    <w:rPr>
      <w:rFonts w:eastAsia="宋体"/>
      <w:lang w:eastAsia="ja-JP"/>
    </w:rPr>
  </w:style>
  <w:style w:type="character" w:customStyle="1" w:styleId="B2Char">
    <w:name w:val="B2 Char"/>
    <w:basedOn w:val="a2"/>
    <w:link w:val="B2"/>
    <w:uiPriority w:val="99"/>
    <w:locked/>
    <w:rsid w:val="00000CD9"/>
    <w:rPr>
      <w:rFonts w:eastAsia="宋体" w:cs="Times New Roman"/>
      <w:lang w:val="en-GB" w:eastAsia="ja-JP"/>
    </w:rPr>
  </w:style>
  <w:style w:type="character" w:customStyle="1" w:styleId="B1Char">
    <w:name w:val="B1 Char"/>
    <w:uiPriority w:val="99"/>
    <w:rsid w:val="003B2CF0"/>
    <w:rPr>
      <w:lang w:val="en-GB"/>
    </w:rPr>
  </w:style>
  <w:style w:type="table" w:customStyle="1" w:styleId="-11">
    <w:name w:val="浅色底纹 - 强调文字颜色 11"/>
    <w:uiPriority w:val="99"/>
    <w:rsid w:val="00E70DFE"/>
    <w:rPr>
      <w:color w:val="365F91"/>
      <w:kern w:val="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2-5">
    <w:name w:val="Medium List 2 Accent 5"/>
    <w:basedOn w:val="a3"/>
    <w:uiPriority w:val="99"/>
    <w:rsid w:val="00E70DFE"/>
    <w:rPr>
      <w:rFonts w:ascii="Cambria" w:eastAsia="宋体" w:hAnsi="Cambria"/>
      <w:color w:val="000000"/>
      <w:kern w:val="0"/>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4BACC6"/>
          <w:right w:val="nil"/>
          <w:insideH w:val="nil"/>
          <w:insideV w:val="nil"/>
        </w:tcBorders>
        <w:shd w:val="clear" w:color="auto" w:fill="FFFFFF"/>
      </w:tcPr>
    </w:tblStylePr>
    <w:tblStylePr w:type="lastRow">
      <w:rPr>
        <w:rFonts w:cs="Times New Roman"/>
      </w:rPr>
      <w:tblPr/>
      <w:tcPr>
        <w:tcBorders>
          <w:top w:val="single" w:sz="8" w:space="0" w:color="4BACC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BACC6"/>
          <w:insideH w:val="nil"/>
          <w:insideV w:val="nil"/>
        </w:tcBorders>
        <w:shd w:val="clear" w:color="auto" w:fill="FFFFFF"/>
      </w:tcPr>
    </w:tblStylePr>
    <w:tblStylePr w:type="lastCol">
      <w:rPr>
        <w:rFonts w:cs="Times New Roman"/>
      </w:rPr>
      <w:tblPr/>
      <w:tcPr>
        <w:tcBorders>
          <w:top w:val="nil"/>
          <w:left w:val="single" w:sz="8" w:space="0" w:color="4BACC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top w:val="nil"/>
          <w:bottom w:val="nil"/>
          <w:insideH w:val="nil"/>
          <w:insideV w:val="nil"/>
        </w:tcBorders>
        <w:shd w:val="clear" w:color="auto" w:fill="D2EAF1"/>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5">
    <w:name w:val="Light Grid Accent 5"/>
    <w:basedOn w:val="a3"/>
    <w:uiPriority w:val="99"/>
    <w:rsid w:val="00E70DFE"/>
    <w:rPr>
      <w:kern w:val="0"/>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d2035">
    <w:name w:val="样式 正文缩进d + 首行缩进:  2 字符 段前: 0.35 行"/>
    <w:basedOn w:val="afb"/>
    <w:uiPriority w:val="99"/>
    <w:rsid w:val="00D0457A"/>
    <w:pPr>
      <w:widowControl w:val="0"/>
      <w:adjustRightInd w:val="0"/>
      <w:snapToGrid w:val="0"/>
      <w:spacing w:beforeLines="35" w:after="0" w:line="460" w:lineRule="exact"/>
      <w:ind w:firstLine="560"/>
      <w:jc w:val="both"/>
      <w:textAlignment w:val="baseline"/>
    </w:pPr>
    <w:rPr>
      <w:rFonts w:eastAsia="楷体_GB2312" w:cs="SimSun"/>
      <w:sz w:val="28"/>
      <w:lang w:val="en-US" w:eastAsia="zh-CN"/>
    </w:rPr>
  </w:style>
  <w:style w:type="paragraph" w:styleId="afb">
    <w:name w:val="Normal Indent"/>
    <w:basedOn w:val="a1"/>
    <w:uiPriority w:val="99"/>
    <w:rsid w:val="00D0457A"/>
    <w:pPr>
      <w:ind w:firstLineChars="200" w:firstLine="420"/>
    </w:pPr>
  </w:style>
  <w:style w:type="character" w:customStyle="1" w:styleId="B1Zchn">
    <w:name w:val="B1 Zchn"/>
    <w:basedOn w:val="a2"/>
    <w:uiPriority w:val="99"/>
    <w:rsid w:val="0066567F"/>
    <w:rPr>
      <w:rFonts w:eastAsia="MS Mincho" w:cs="Times New Roman"/>
      <w:lang w:val="en-GB" w:eastAsia="en-US"/>
    </w:rPr>
  </w:style>
  <w:style w:type="paragraph" w:customStyle="1" w:styleId="references">
    <w:name w:val="references"/>
    <w:uiPriority w:val="99"/>
    <w:rsid w:val="00E56F35"/>
    <w:pPr>
      <w:numPr>
        <w:numId w:val="22"/>
      </w:numPr>
      <w:spacing w:after="50" w:line="180" w:lineRule="exact"/>
      <w:jc w:val="both"/>
    </w:pPr>
    <w:rPr>
      <w:noProof/>
      <w:kern w:val="0"/>
      <w:sz w:val="16"/>
      <w:szCs w:val="16"/>
      <w:lang w:eastAsia="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link w:val="a6"/>
    <w:uiPriority w:val="99"/>
    <w:locked/>
    <w:rsid w:val="0036285E"/>
    <w:rPr>
      <w:rFonts w:ascii="Arial" w:hAnsi="Arial"/>
      <w:b/>
      <w:noProof/>
      <w:sz w:val="18"/>
      <w:lang w:val="en-GB" w:eastAsia="en-US"/>
    </w:rPr>
  </w:style>
  <w:style w:type="paragraph" w:customStyle="1" w:styleId="Doc-text2">
    <w:name w:val="Doc-text2"/>
    <w:basedOn w:val="a1"/>
    <w:link w:val="Doc-text2Char"/>
    <w:uiPriority w:val="99"/>
    <w:rsid w:val="009F0F1B"/>
    <w:pPr>
      <w:tabs>
        <w:tab w:val="left" w:pos="1622"/>
      </w:tabs>
      <w:spacing w:after="0"/>
      <w:ind w:left="1622" w:hanging="363"/>
    </w:pPr>
    <w:rPr>
      <w:rFonts w:ascii="Arial" w:hAnsi="Arial"/>
      <w:sz w:val="24"/>
      <w:lang w:eastAsia="en-GB"/>
    </w:rPr>
  </w:style>
  <w:style w:type="character" w:customStyle="1" w:styleId="Doc-text2Char">
    <w:name w:val="Doc-text2 Char"/>
    <w:link w:val="Doc-text2"/>
    <w:uiPriority w:val="99"/>
    <w:locked/>
    <w:rsid w:val="009F0F1B"/>
    <w:rPr>
      <w:rFonts w:ascii="Arial" w:hAnsi="Arial"/>
      <w:sz w:val="24"/>
      <w:lang w:val="en-GB" w:eastAsia="en-GB"/>
    </w:rPr>
  </w:style>
  <w:style w:type="character" w:customStyle="1" w:styleId="TFChar">
    <w:name w:val="TF Char"/>
    <w:link w:val="TF"/>
    <w:uiPriority w:val="99"/>
    <w:locked/>
    <w:rsid w:val="00F45FD0"/>
    <w:rPr>
      <w:rFonts w:ascii="Arial" w:hAnsi="Arial"/>
      <w:b/>
      <w:lang w:val="en-GB" w:eastAsia="en-US"/>
    </w:rPr>
  </w:style>
  <w:style w:type="paragraph" w:customStyle="1" w:styleId="Comments">
    <w:name w:val="Comments"/>
    <w:basedOn w:val="a1"/>
    <w:link w:val="CommentsChar"/>
    <w:uiPriority w:val="99"/>
    <w:rsid w:val="00D37DAB"/>
    <w:pPr>
      <w:spacing w:before="40" w:after="0"/>
    </w:pPr>
    <w:rPr>
      <w:rFonts w:ascii="Arial" w:hAnsi="Arial"/>
      <w:i/>
      <w:noProof/>
      <w:sz w:val="24"/>
      <w:lang w:eastAsia="en-GB"/>
    </w:rPr>
  </w:style>
  <w:style w:type="character" w:customStyle="1" w:styleId="CommentsChar">
    <w:name w:val="Comments Char"/>
    <w:link w:val="Comments"/>
    <w:uiPriority w:val="99"/>
    <w:locked/>
    <w:rsid w:val="00D37DAB"/>
    <w:rPr>
      <w:rFonts w:ascii="Arial" w:hAnsi="Arial"/>
      <w:i/>
      <w:noProof/>
      <w:sz w:val="24"/>
      <w:lang w:val="en-GB" w:eastAsia="en-GB"/>
    </w:rPr>
  </w:style>
  <w:style w:type="paragraph" w:styleId="afc">
    <w:name w:val="Revision"/>
    <w:hidden/>
    <w:uiPriority w:val="99"/>
    <w:semiHidden/>
    <w:rsid w:val="00B57D3D"/>
    <w:rPr>
      <w:kern w:val="0"/>
      <w:sz w:val="20"/>
      <w:szCs w:val="20"/>
      <w:lang w:val="en-GB" w:eastAsia="en-US"/>
    </w:rPr>
  </w:style>
  <w:style w:type="paragraph" w:customStyle="1" w:styleId="Proposal">
    <w:name w:val="Proposal"/>
    <w:basedOn w:val="a1"/>
    <w:uiPriority w:val="99"/>
    <w:rsid w:val="007645D3"/>
    <w:pPr>
      <w:numPr>
        <w:numId w:val="32"/>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numbering" w:customStyle="1" w:styleId="2">
    <w:name w:val="列表编号2"/>
    <w:rsid w:val="00E62654"/>
    <w:pPr>
      <w:numPr>
        <w:numId w:val="18"/>
      </w:numPr>
    </w:pPr>
  </w:style>
  <w:style w:type="numbering" w:customStyle="1" w:styleId="1">
    <w:name w:val="项目编号1"/>
    <w:rsid w:val="00E62654"/>
    <w:pPr>
      <w:numPr>
        <w:numId w:val="16"/>
      </w:numPr>
    </w:pPr>
  </w:style>
</w:styles>
</file>

<file path=word/webSettings.xml><?xml version="1.0" encoding="utf-8"?>
<w:webSettings xmlns:r="http://schemas.openxmlformats.org/officeDocument/2006/relationships" xmlns:w="http://schemas.openxmlformats.org/wordprocessingml/2006/main">
  <w:divs>
    <w:div w:id="1748652425">
      <w:marLeft w:val="0"/>
      <w:marRight w:val="0"/>
      <w:marTop w:val="0"/>
      <w:marBottom w:val="0"/>
      <w:divBdr>
        <w:top w:val="none" w:sz="0" w:space="0" w:color="auto"/>
        <w:left w:val="none" w:sz="0" w:space="0" w:color="auto"/>
        <w:bottom w:val="none" w:sz="0" w:space="0" w:color="auto"/>
        <w:right w:val="none" w:sz="0" w:space="0" w:color="auto"/>
      </w:divBdr>
      <w:divsChild>
        <w:div w:id="1748652436">
          <w:marLeft w:val="1800"/>
          <w:marRight w:val="0"/>
          <w:marTop w:val="67"/>
          <w:marBottom w:val="0"/>
          <w:divBdr>
            <w:top w:val="none" w:sz="0" w:space="0" w:color="auto"/>
            <w:left w:val="none" w:sz="0" w:space="0" w:color="auto"/>
            <w:bottom w:val="none" w:sz="0" w:space="0" w:color="auto"/>
            <w:right w:val="none" w:sz="0" w:space="0" w:color="auto"/>
          </w:divBdr>
        </w:div>
      </w:divsChild>
    </w:div>
    <w:div w:id="1748652426">
      <w:marLeft w:val="0"/>
      <w:marRight w:val="0"/>
      <w:marTop w:val="0"/>
      <w:marBottom w:val="0"/>
      <w:divBdr>
        <w:top w:val="none" w:sz="0" w:space="0" w:color="auto"/>
        <w:left w:val="none" w:sz="0" w:space="0" w:color="auto"/>
        <w:bottom w:val="none" w:sz="0" w:space="0" w:color="auto"/>
        <w:right w:val="none" w:sz="0" w:space="0" w:color="auto"/>
      </w:divBdr>
      <w:divsChild>
        <w:div w:id="1748652423">
          <w:marLeft w:val="1800"/>
          <w:marRight w:val="0"/>
          <w:marTop w:val="77"/>
          <w:marBottom w:val="0"/>
          <w:divBdr>
            <w:top w:val="none" w:sz="0" w:space="0" w:color="auto"/>
            <w:left w:val="none" w:sz="0" w:space="0" w:color="auto"/>
            <w:bottom w:val="none" w:sz="0" w:space="0" w:color="auto"/>
            <w:right w:val="none" w:sz="0" w:space="0" w:color="auto"/>
          </w:divBdr>
        </w:div>
        <w:div w:id="1748652428">
          <w:marLeft w:val="1166"/>
          <w:marRight w:val="0"/>
          <w:marTop w:val="86"/>
          <w:marBottom w:val="0"/>
          <w:divBdr>
            <w:top w:val="none" w:sz="0" w:space="0" w:color="auto"/>
            <w:left w:val="none" w:sz="0" w:space="0" w:color="auto"/>
            <w:bottom w:val="none" w:sz="0" w:space="0" w:color="auto"/>
            <w:right w:val="none" w:sz="0" w:space="0" w:color="auto"/>
          </w:divBdr>
        </w:div>
        <w:div w:id="1748652455">
          <w:marLeft w:val="1800"/>
          <w:marRight w:val="0"/>
          <w:marTop w:val="77"/>
          <w:marBottom w:val="0"/>
          <w:divBdr>
            <w:top w:val="none" w:sz="0" w:space="0" w:color="auto"/>
            <w:left w:val="none" w:sz="0" w:space="0" w:color="auto"/>
            <w:bottom w:val="none" w:sz="0" w:space="0" w:color="auto"/>
            <w:right w:val="none" w:sz="0" w:space="0" w:color="auto"/>
          </w:divBdr>
        </w:div>
        <w:div w:id="1748652468">
          <w:marLeft w:val="1800"/>
          <w:marRight w:val="0"/>
          <w:marTop w:val="77"/>
          <w:marBottom w:val="0"/>
          <w:divBdr>
            <w:top w:val="none" w:sz="0" w:space="0" w:color="auto"/>
            <w:left w:val="none" w:sz="0" w:space="0" w:color="auto"/>
            <w:bottom w:val="none" w:sz="0" w:space="0" w:color="auto"/>
            <w:right w:val="none" w:sz="0" w:space="0" w:color="auto"/>
          </w:divBdr>
        </w:div>
      </w:divsChild>
    </w:div>
    <w:div w:id="1748652427">
      <w:marLeft w:val="0"/>
      <w:marRight w:val="0"/>
      <w:marTop w:val="0"/>
      <w:marBottom w:val="0"/>
      <w:divBdr>
        <w:top w:val="none" w:sz="0" w:space="0" w:color="auto"/>
        <w:left w:val="none" w:sz="0" w:space="0" w:color="auto"/>
        <w:bottom w:val="none" w:sz="0" w:space="0" w:color="auto"/>
        <w:right w:val="none" w:sz="0" w:space="0" w:color="auto"/>
      </w:divBdr>
    </w:div>
    <w:div w:id="1748652429">
      <w:marLeft w:val="0"/>
      <w:marRight w:val="0"/>
      <w:marTop w:val="0"/>
      <w:marBottom w:val="0"/>
      <w:divBdr>
        <w:top w:val="none" w:sz="0" w:space="0" w:color="auto"/>
        <w:left w:val="none" w:sz="0" w:space="0" w:color="auto"/>
        <w:bottom w:val="none" w:sz="0" w:space="0" w:color="auto"/>
        <w:right w:val="none" w:sz="0" w:space="0" w:color="auto"/>
      </w:divBdr>
    </w:div>
    <w:div w:id="1748652430">
      <w:marLeft w:val="0"/>
      <w:marRight w:val="0"/>
      <w:marTop w:val="0"/>
      <w:marBottom w:val="0"/>
      <w:divBdr>
        <w:top w:val="none" w:sz="0" w:space="0" w:color="auto"/>
        <w:left w:val="none" w:sz="0" w:space="0" w:color="auto"/>
        <w:bottom w:val="none" w:sz="0" w:space="0" w:color="auto"/>
        <w:right w:val="none" w:sz="0" w:space="0" w:color="auto"/>
      </w:divBdr>
    </w:div>
    <w:div w:id="1748652431">
      <w:marLeft w:val="0"/>
      <w:marRight w:val="0"/>
      <w:marTop w:val="0"/>
      <w:marBottom w:val="0"/>
      <w:divBdr>
        <w:top w:val="none" w:sz="0" w:space="0" w:color="auto"/>
        <w:left w:val="none" w:sz="0" w:space="0" w:color="auto"/>
        <w:bottom w:val="none" w:sz="0" w:space="0" w:color="auto"/>
        <w:right w:val="none" w:sz="0" w:space="0" w:color="auto"/>
      </w:divBdr>
    </w:div>
    <w:div w:id="1748652432">
      <w:marLeft w:val="0"/>
      <w:marRight w:val="0"/>
      <w:marTop w:val="0"/>
      <w:marBottom w:val="0"/>
      <w:divBdr>
        <w:top w:val="none" w:sz="0" w:space="0" w:color="auto"/>
        <w:left w:val="none" w:sz="0" w:space="0" w:color="auto"/>
        <w:bottom w:val="none" w:sz="0" w:space="0" w:color="auto"/>
        <w:right w:val="none" w:sz="0" w:space="0" w:color="auto"/>
      </w:divBdr>
    </w:div>
    <w:div w:id="1748652434">
      <w:marLeft w:val="0"/>
      <w:marRight w:val="0"/>
      <w:marTop w:val="0"/>
      <w:marBottom w:val="0"/>
      <w:divBdr>
        <w:top w:val="none" w:sz="0" w:space="0" w:color="auto"/>
        <w:left w:val="none" w:sz="0" w:space="0" w:color="auto"/>
        <w:bottom w:val="none" w:sz="0" w:space="0" w:color="auto"/>
        <w:right w:val="none" w:sz="0" w:space="0" w:color="auto"/>
      </w:divBdr>
    </w:div>
    <w:div w:id="1748652435">
      <w:marLeft w:val="0"/>
      <w:marRight w:val="0"/>
      <w:marTop w:val="0"/>
      <w:marBottom w:val="0"/>
      <w:divBdr>
        <w:top w:val="none" w:sz="0" w:space="0" w:color="auto"/>
        <w:left w:val="none" w:sz="0" w:space="0" w:color="auto"/>
        <w:bottom w:val="none" w:sz="0" w:space="0" w:color="auto"/>
        <w:right w:val="none" w:sz="0" w:space="0" w:color="auto"/>
      </w:divBdr>
      <w:divsChild>
        <w:div w:id="1748652421">
          <w:marLeft w:val="1800"/>
          <w:marRight w:val="0"/>
          <w:marTop w:val="58"/>
          <w:marBottom w:val="0"/>
          <w:divBdr>
            <w:top w:val="none" w:sz="0" w:space="0" w:color="auto"/>
            <w:left w:val="none" w:sz="0" w:space="0" w:color="auto"/>
            <w:bottom w:val="none" w:sz="0" w:space="0" w:color="auto"/>
            <w:right w:val="none" w:sz="0" w:space="0" w:color="auto"/>
          </w:divBdr>
        </w:div>
        <w:div w:id="1748652422">
          <w:marLeft w:val="1166"/>
          <w:marRight w:val="0"/>
          <w:marTop w:val="67"/>
          <w:marBottom w:val="0"/>
          <w:divBdr>
            <w:top w:val="none" w:sz="0" w:space="0" w:color="auto"/>
            <w:left w:val="none" w:sz="0" w:space="0" w:color="auto"/>
            <w:bottom w:val="none" w:sz="0" w:space="0" w:color="auto"/>
            <w:right w:val="none" w:sz="0" w:space="0" w:color="auto"/>
          </w:divBdr>
        </w:div>
        <w:div w:id="1748652433">
          <w:marLeft w:val="547"/>
          <w:marRight w:val="0"/>
          <w:marTop w:val="96"/>
          <w:marBottom w:val="0"/>
          <w:divBdr>
            <w:top w:val="none" w:sz="0" w:space="0" w:color="auto"/>
            <w:left w:val="none" w:sz="0" w:space="0" w:color="auto"/>
            <w:bottom w:val="none" w:sz="0" w:space="0" w:color="auto"/>
            <w:right w:val="none" w:sz="0" w:space="0" w:color="auto"/>
          </w:divBdr>
        </w:div>
        <w:div w:id="1748652439">
          <w:marLeft w:val="1800"/>
          <w:marRight w:val="0"/>
          <w:marTop w:val="58"/>
          <w:marBottom w:val="0"/>
          <w:divBdr>
            <w:top w:val="none" w:sz="0" w:space="0" w:color="auto"/>
            <w:left w:val="none" w:sz="0" w:space="0" w:color="auto"/>
            <w:bottom w:val="none" w:sz="0" w:space="0" w:color="auto"/>
            <w:right w:val="none" w:sz="0" w:space="0" w:color="auto"/>
          </w:divBdr>
        </w:div>
        <w:div w:id="1748652441">
          <w:marLeft w:val="1800"/>
          <w:marRight w:val="0"/>
          <w:marTop w:val="58"/>
          <w:marBottom w:val="0"/>
          <w:divBdr>
            <w:top w:val="none" w:sz="0" w:space="0" w:color="auto"/>
            <w:left w:val="none" w:sz="0" w:space="0" w:color="auto"/>
            <w:bottom w:val="none" w:sz="0" w:space="0" w:color="auto"/>
            <w:right w:val="none" w:sz="0" w:space="0" w:color="auto"/>
          </w:divBdr>
        </w:div>
        <w:div w:id="1748652442">
          <w:marLeft w:val="1800"/>
          <w:marRight w:val="0"/>
          <w:marTop w:val="58"/>
          <w:marBottom w:val="0"/>
          <w:divBdr>
            <w:top w:val="none" w:sz="0" w:space="0" w:color="auto"/>
            <w:left w:val="none" w:sz="0" w:space="0" w:color="auto"/>
            <w:bottom w:val="none" w:sz="0" w:space="0" w:color="auto"/>
            <w:right w:val="none" w:sz="0" w:space="0" w:color="auto"/>
          </w:divBdr>
        </w:div>
        <w:div w:id="1748652445">
          <w:marLeft w:val="1800"/>
          <w:marRight w:val="0"/>
          <w:marTop w:val="58"/>
          <w:marBottom w:val="0"/>
          <w:divBdr>
            <w:top w:val="none" w:sz="0" w:space="0" w:color="auto"/>
            <w:left w:val="none" w:sz="0" w:space="0" w:color="auto"/>
            <w:bottom w:val="none" w:sz="0" w:space="0" w:color="auto"/>
            <w:right w:val="none" w:sz="0" w:space="0" w:color="auto"/>
          </w:divBdr>
        </w:div>
        <w:div w:id="1748652449">
          <w:marLeft w:val="1166"/>
          <w:marRight w:val="0"/>
          <w:marTop w:val="67"/>
          <w:marBottom w:val="0"/>
          <w:divBdr>
            <w:top w:val="none" w:sz="0" w:space="0" w:color="auto"/>
            <w:left w:val="none" w:sz="0" w:space="0" w:color="auto"/>
            <w:bottom w:val="none" w:sz="0" w:space="0" w:color="auto"/>
            <w:right w:val="none" w:sz="0" w:space="0" w:color="auto"/>
          </w:divBdr>
        </w:div>
        <w:div w:id="1748652452">
          <w:marLeft w:val="1166"/>
          <w:marRight w:val="0"/>
          <w:marTop w:val="67"/>
          <w:marBottom w:val="0"/>
          <w:divBdr>
            <w:top w:val="none" w:sz="0" w:space="0" w:color="auto"/>
            <w:left w:val="none" w:sz="0" w:space="0" w:color="auto"/>
            <w:bottom w:val="none" w:sz="0" w:space="0" w:color="auto"/>
            <w:right w:val="none" w:sz="0" w:space="0" w:color="auto"/>
          </w:divBdr>
        </w:div>
        <w:div w:id="1748652457">
          <w:marLeft w:val="1166"/>
          <w:marRight w:val="0"/>
          <w:marTop w:val="67"/>
          <w:marBottom w:val="0"/>
          <w:divBdr>
            <w:top w:val="none" w:sz="0" w:space="0" w:color="auto"/>
            <w:left w:val="none" w:sz="0" w:space="0" w:color="auto"/>
            <w:bottom w:val="none" w:sz="0" w:space="0" w:color="auto"/>
            <w:right w:val="none" w:sz="0" w:space="0" w:color="auto"/>
          </w:divBdr>
        </w:div>
        <w:div w:id="1748652460">
          <w:marLeft w:val="1800"/>
          <w:marRight w:val="0"/>
          <w:marTop w:val="58"/>
          <w:marBottom w:val="0"/>
          <w:divBdr>
            <w:top w:val="none" w:sz="0" w:space="0" w:color="auto"/>
            <w:left w:val="none" w:sz="0" w:space="0" w:color="auto"/>
            <w:bottom w:val="none" w:sz="0" w:space="0" w:color="auto"/>
            <w:right w:val="none" w:sz="0" w:space="0" w:color="auto"/>
          </w:divBdr>
        </w:div>
        <w:div w:id="1748652461">
          <w:marLeft w:val="1166"/>
          <w:marRight w:val="0"/>
          <w:marTop w:val="67"/>
          <w:marBottom w:val="0"/>
          <w:divBdr>
            <w:top w:val="none" w:sz="0" w:space="0" w:color="auto"/>
            <w:left w:val="none" w:sz="0" w:space="0" w:color="auto"/>
            <w:bottom w:val="none" w:sz="0" w:space="0" w:color="auto"/>
            <w:right w:val="none" w:sz="0" w:space="0" w:color="auto"/>
          </w:divBdr>
        </w:div>
        <w:div w:id="1748652464">
          <w:marLeft w:val="1166"/>
          <w:marRight w:val="0"/>
          <w:marTop w:val="67"/>
          <w:marBottom w:val="0"/>
          <w:divBdr>
            <w:top w:val="none" w:sz="0" w:space="0" w:color="auto"/>
            <w:left w:val="none" w:sz="0" w:space="0" w:color="auto"/>
            <w:bottom w:val="none" w:sz="0" w:space="0" w:color="auto"/>
            <w:right w:val="none" w:sz="0" w:space="0" w:color="auto"/>
          </w:divBdr>
        </w:div>
        <w:div w:id="1748652470">
          <w:marLeft w:val="547"/>
          <w:marRight w:val="0"/>
          <w:marTop w:val="96"/>
          <w:marBottom w:val="0"/>
          <w:divBdr>
            <w:top w:val="none" w:sz="0" w:space="0" w:color="auto"/>
            <w:left w:val="none" w:sz="0" w:space="0" w:color="auto"/>
            <w:bottom w:val="none" w:sz="0" w:space="0" w:color="auto"/>
            <w:right w:val="none" w:sz="0" w:space="0" w:color="auto"/>
          </w:divBdr>
        </w:div>
        <w:div w:id="1748652472">
          <w:marLeft w:val="1800"/>
          <w:marRight w:val="0"/>
          <w:marTop w:val="58"/>
          <w:marBottom w:val="0"/>
          <w:divBdr>
            <w:top w:val="none" w:sz="0" w:space="0" w:color="auto"/>
            <w:left w:val="none" w:sz="0" w:space="0" w:color="auto"/>
            <w:bottom w:val="none" w:sz="0" w:space="0" w:color="auto"/>
            <w:right w:val="none" w:sz="0" w:space="0" w:color="auto"/>
          </w:divBdr>
        </w:div>
      </w:divsChild>
    </w:div>
    <w:div w:id="1748652437">
      <w:marLeft w:val="0"/>
      <w:marRight w:val="0"/>
      <w:marTop w:val="0"/>
      <w:marBottom w:val="0"/>
      <w:divBdr>
        <w:top w:val="none" w:sz="0" w:space="0" w:color="auto"/>
        <w:left w:val="none" w:sz="0" w:space="0" w:color="auto"/>
        <w:bottom w:val="none" w:sz="0" w:space="0" w:color="auto"/>
        <w:right w:val="none" w:sz="0" w:space="0" w:color="auto"/>
      </w:divBdr>
    </w:div>
    <w:div w:id="1748652438">
      <w:marLeft w:val="0"/>
      <w:marRight w:val="0"/>
      <w:marTop w:val="0"/>
      <w:marBottom w:val="0"/>
      <w:divBdr>
        <w:top w:val="none" w:sz="0" w:space="0" w:color="auto"/>
        <w:left w:val="none" w:sz="0" w:space="0" w:color="auto"/>
        <w:bottom w:val="none" w:sz="0" w:space="0" w:color="auto"/>
        <w:right w:val="none" w:sz="0" w:space="0" w:color="auto"/>
      </w:divBdr>
    </w:div>
    <w:div w:id="1748652440">
      <w:marLeft w:val="0"/>
      <w:marRight w:val="0"/>
      <w:marTop w:val="0"/>
      <w:marBottom w:val="0"/>
      <w:divBdr>
        <w:top w:val="none" w:sz="0" w:space="0" w:color="auto"/>
        <w:left w:val="none" w:sz="0" w:space="0" w:color="auto"/>
        <w:bottom w:val="none" w:sz="0" w:space="0" w:color="auto"/>
        <w:right w:val="none" w:sz="0" w:space="0" w:color="auto"/>
      </w:divBdr>
    </w:div>
    <w:div w:id="1748652443">
      <w:marLeft w:val="0"/>
      <w:marRight w:val="0"/>
      <w:marTop w:val="0"/>
      <w:marBottom w:val="0"/>
      <w:divBdr>
        <w:top w:val="none" w:sz="0" w:space="0" w:color="auto"/>
        <w:left w:val="none" w:sz="0" w:space="0" w:color="auto"/>
        <w:bottom w:val="none" w:sz="0" w:space="0" w:color="auto"/>
        <w:right w:val="none" w:sz="0" w:space="0" w:color="auto"/>
      </w:divBdr>
    </w:div>
    <w:div w:id="1748652444">
      <w:marLeft w:val="0"/>
      <w:marRight w:val="0"/>
      <w:marTop w:val="0"/>
      <w:marBottom w:val="0"/>
      <w:divBdr>
        <w:top w:val="none" w:sz="0" w:space="0" w:color="auto"/>
        <w:left w:val="none" w:sz="0" w:space="0" w:color="auto"/>
        <w:bottom w:val="none" w:sz="0" w:space="0" w:color="auto"/>
        <w:right w:val="none" w:sz="0" w:space="0" w:color="auto"/>
      </w:divBdr>
    </w:div>
    <w:div w:id="1748652446">
      <w:marLeft w:val="0"/>
      <w:marRight w:val="0"/>
      <w:marTop w:val="0"/>
      <w:marBottom w:val="0"/>
      <w:divBdr>
        <w:top w:val="none" w:sz="0" w:space="0" w:color="auto"/>
        <w:left w:val="none" w:sz="0" w:space="0" w:color="auto"/>
        <w:bottom w:val="none" w:sz="0" w:space="0" w:color="auto"/>
        <w:right w:val="none" w:sz="0" w:space="0" w:color="auto"/>
      </w:divBdr>
    </w:div>
    <w:div w:id="1748652447">
      <w:marLeft w:val="0"/>
      <w:marRight w:val="0"/>
      <w:marTop w:val="0"/>
      <w:marBottom w:val="0"/>
      <w:divBdr>
        <w:top w:val="none" w:sz="0" w:space="0" w:color="auto"/>
        <w:left w:val="none" w:sz="0" w:space="0" w:color="auto"/>
        <w:bottom w:val="none" w:sz="0" w:space="0" w:color="auto"/>
        <w:right w:val="none" w:sz="0" w:space="0" w:color="auto"/>
      </w:divBdr>
    </w:div>
    <w:div w:id="1748652450">
      <w:marLeft w:val="0"/>
      <w:marRight w:val="0"/>
      <w:marTop w:val="0"/>
      <w:marBottom w:val="0"/>
      <w:divBdr>
        <w:top w:val="none" w:sz="0" w:space="0" w:color="auto"/>
        <w:left w:val="none" w:sz="0" w:space="0" w:color="auto"/>
        <w:bottom w:val="none" w:sz="0" w:space="0" w:color="auto"/>
        <w:right w:val="none" w:sz="0" w:space="0" w:color="auto"/>
      </w:divBdr>
    </w:div>
    <w:div w:id="1748652451">
      <w:marLeft w:val="0"/>
      <w:marRight w:val="0"/>
      <w:marTop w:val="0"/>
      <w:marBottom w:val="0"/>
      <w:divBdr>
        <w:top w:val="none" w:sz="0" w:space="0" w:color="auto"/>
        <w:left w:val="none" w:sz="0" w:space="0" w:color="auto"/>
        <w:bottom w:val="none" w:sz="0" w:space="0" w:color="auto"/>
        <w:right w:val="none" w:sz="0" w:space="0" w:color="auto"/>
      </w:divBdr>
      <w:divsChild>
        <w:div w:id="1748652453">
          <w:marLeft w:val="1800"/>
          <w:marRight w:val="0"/>
          <w:marTop w:val="67"/>
          <w:marBottom w:val="0"/>
          <w:divBdr>
            <w:top w:val="none" w:sz="0" w:space="0" w:color="auto"/>
            <w:left w:val="none" w:sz="0" w:space="0" w:color="auto"/>
            <w:bottom w:val="none" w:sz="0" w:space="0" w:color="auto"/>
            <w:right w:val="none" w:sz="0" w:space="0" w:color="auto"/>
          </w:divBdr>
        </w:div>
      </w:divsChild>
    </w:div>
    <w:div w:id="1748652454">
      <w:marLeft w:val="0"/>
      <w:marRight w:val="0"/>
      <w:marTop w:val="0"/>
      <w:marBottom w:val="0"/>
      <w:divBdr>
        <w:top w:val="none" w:sz="0" w:space="0" w:color="auto"/>
        <w:left w:val="none" w:sz="0" w:space="0" w:color="auto"/>
        <w:bottom w:val="none" w:sz="0" w:space="0" w:color="auto"/>
        <w:right w:val="none" w:sz="0" w:space="0" w:color="auto"/>
      </w:divBdr>
    </w:div>
    <w:div w:id="1748652456">
      <w:marLeft w:val="0"/>
      <w:marRight w:val="0"/>
      <w:marTop w:val="0"/>
      <w:marBottom w:val="0"/>
      <w:divBdr>
        <w:top w:val="none" w:sz="0" w:space="0" w:color="auto"/>
        <w:left w:val="none" w:sz="0" w:space="0" w:color="auto"/>
        <w:bottom w:val="none" w:sz="0" w:space="0" w:color="auto"/>
        <w:right w:val="none" w:sz="0" w:space="0" w:color="auto"/>
      </w:divBdr>
      <w:divsChild>
        <w:div w:id="1748652424">
          <w:marLeft w:val="1800"/>
          <w:marRight w:val="0"/>
          <w:marTop w:val="67"/>
          <w:marBottom w:val="0"/>
          <w:divBdr>
            <w:top w:val="none" w:sz="0" w:space="0" w:color="auto"/>
            <w:left w:val="none" w:sz="0" w:space="0" w:color="auto"/>
            <w:bottom w:val="none" w:sz="0" w:space="0" w:color="auto"/>
            <w:right w:val="none" w:sz="0" w:space="0" w:color="auto"/>
          </w:divBdr>
        </w:div>
        <w:div w:id="1748652448">
          <w:marLeft w:val="1800"/>
          <w:marRight w:val="0"/>
          <w:marTop w:val="67"/>
          <w:marBottom w:val="0"/>
          <w:divBdr>
            <w:top w:val="none" w:sz="0" w:space="0" w:color="auto"/>
            <w:left w:val="none" w:sz="0" w:space="0" w:color="auto"/>
            <w:bottom w:val="none" w:sz="0" w:space="0" w:color="auto"/>
            <w:right w:val="none" w:sz="0" w:space="0" w:color="auto"/>
          </w:divBdr>
        </w:div>
        <w:div w:id="1748652469">
          <w:marLeft w:val="1800"/>
          <w:marRight w:val="0"/>
          <w:marTop w:val="67"/>
          <w:marBottom w:val="0"/>
          <w:divBdr>
            <w:top w:val="none" w:sz="0" w:space="0" w:color="auto"/>
            <w:left w:val="none" w:sz="0" w:space="0" w:color="auto"/>
            <w:bottom w:val="none" w:sz="0" w:space="0" w:color="auto"/>
            <w:right w:val="none" w:sz="0" w:space="0" w:color="auto"/>
          </w:divBdr>
        </w:div>
      </w:divsChild>
    </w:div>
    <w:div w:id="1748652458">
      <w:marLeft w:val="0"/>
      <w:marRight w:val="0"/>
      <w:marTop w:val="0"/>
      <w:marBottom w:val="0"/>
      <w:divBdr>
        <w:top w:val="none" w:sz="0" w:space="0" w:color="auto"/>
        <w:left w:val="none" w:sz="0" w:space="0" w:color="auto"/>
        <w:bottom w:val="none" w:sz="0" w:space="0" w:color="auto"/>
        <w:right w:val="none" w:sz="0" w:space="0" w:color="auto"/>
      </w:divBdr>
    </w:div>
    <w:div w:id="1748652459">
      <w:marLeft w:val="0"/>
      <w:marRight w:val="0"/>
      <w:marTop w:val="0"/>
      <w:marBottom w:val="0"/>
      <w:divBdr>
        <w:top w:val="none" w:sz="0" w:space="0" w:color="auto"/>
        <w:left w:val="none" w:sz="0" w:space="0" w:color="auto"/>
        <w:bottom w:val="none" w:sz="0" w:space="0" w:color="auto"/>
        <w:right w:val="none" w:sz="0" w:space="0" w:color="auto"/>
      </w:divBdr>
    </w:div>
    <w:div w:id="1748652462">
      <w:marLeft w:val="0"/>
      <w:marRight w:val="0"/>
      <w:marTop w:val="0"/>
      <w:marBottom w:val="0"/>
      <w:divBdr>
        <w:top w:val="none" w:sz="0" w:space="0" w:color="auto"/>
        <w:left w:val="none" w:sz="0" w:space="0" w:color="auto"/>
        <w:bottom w:val="none" w:sz="0" w:space="0" w:color="auto"/>
        <w:right w:val="none" w:sz="0" w:space="0" w:color="auto"/>
      </w:divBdr>
    </w:div>
    <w:div w:id="1748652463">
      <w:marLeft w:val="0"/>
      <w:marRight w:val="0"/>
      <w:marTop w:val="0"/>
      <w:marBottom w:val="0"/>
      <w:divBdr>
        <w:top w:val="none" w:sz="0" w:space="0" w:color="auto"/>
        <w:left w:val="none" w:sz="0" w:space="0" w:color="auto"/>
        <w:bottom w:val="none" w:sz="0" w:space="0" w:color="auto"/>
        <w:right w:val="none" w:sz="0" w:space="0" w:color="auto"/>
      </w:divBdr>
      <w:divsChild>
        <w:div w:id="1748652420">
          <w:marLeft w:val="547"/>
          <w:marRight w:val="0"/>
          <w:marTop w:val="115"/>
          <w:marBottom w:val="0"/>
          <w:divBdr>
            <w:top w:val="none" w:sz="0" w:space="0" w:color="auto"/>
            <w:left w:val="none" w:sz="0" w:space="0" w:color="auto"/>
            <w:bottom w:val="none" w:sz="0" w:space="0" w:color="auto"/>
            <w:right w:val="none" w:sz="0" w:space="0" w:color="auto"/>
          </w:divBdr>
        </w:div>
      </w:divsChild>
    </w:div>
    <w:div w:id="1748652465">
      <w:marLeft w:val="0"/>
      <w:marRight w:val="0"/>
      <w:marTop w:val="0"/>
      <w:marBottom w:val="0"/>
      <w:divBdr>
        <w:top w:val="none" w:sz="0" w:space="0" w:color="auto"/>
        <w:left w:val="none" w:sz="0" w:space="0" w:color="auto"/>
        <w:bottom w:val="none" w:sz="0" w:space="0" w:color="auto"/>
        <w:right w:val="none" w:sz="0" w:space="0" w:color="auto"/>
      </w:divBdr>
    </w:div>
    <w:div w:id="1748652466">
      <w:marLeft w:val="0"/>
      <w:marRight w:val="0"/>
      <w:marTop w:val="0"/>
      <w:marBottom w:val="0"/>
      <w:divBdr>
        <w:top w:val="none" w:sz="0" w:space="0" w:color="auto"/>
        <w:left w:val="none" w:sz="0" w:space="0" w:color="auto"/>
        <w:bottom w:val="none" w:sz="0" w:space="0" w:color="auto"/>
        <w:right w:val="none" w:sz="0" w:space="0" w:color="auto"/>
      </w:divBdr>
    </w:div>
    <w:div w:id="1748652467">
      <w:marLeft w:val="0"/>
      <w:marRight w:val="0"/>
      <w:marTop w:val="0"/>
      <w:marBottom w:val="0"/>
      <w:divBdr>
        <w:top w:val="none" w:sz="0" w:space="0" w:color="auto"/>
        <w:left w:val="none" w:sz="0" w:space="0" w:color="auto"/>
        <w:bottom w:val="none" w:sz="0" w:space="0" w:color="auto"/>
        <w:right w:val="none" w:sz="0" w:space="0" w:color="auto"/>
      </w:divBdr>
    </w:div>
    <w:div w:id="17486524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C4FF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1588</Words>
  <Characters>9058</Characters>
  <Application>Microsoft Office Word</Application>
  <DocSecurity>0</DocSecurity>
  <Lines>75</Lines>
  <Paragraphs>21</Paragraphs>
  <ScaleCrop>false</ScaleCrop>
  <Company>ZTE</Company>
  <LinksUpToDate>false</LinksUpToDate>
  <CharactersWithSpaces>10625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ZTE</cp:lastModifiedBy>
  <cp:revision>3</cp:revision>
  <cp:lastPrinted>2017-01-23T08:52:00Z</cp:lastPrinted>
  <dcterms:created xsi:type="dcterms:W3CDTF">2017-02-03T06:14:00Z</dcterms:created>
  <dcterms:modified xsi:type="dcterms:W3CDTF">2017-02-03T12:49:00Z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(3)U1+WJSphLDPOTxVfIXUi6NEVKkKr4xW4gxNU2hcye9OYbTY+5a3Gp7gf0/Gtu8UOogQWPdPo_x000d_2WqngUCwH7jcApg4q22RGeJ6afvbaQGvs0rxpJ1U5MO+J0iVqZpBcJdDEbPr7+S/U+iN/+iT_x000d_OVqPALszuKe3iguk52beb0cTS8fWUFw77p6TYc6BolQzlB7sp89Iauwkn3jTS+TCT9YmbnIW_x000d_mPwPHvWTuTUrZbUVLbSEc</vt:lpwstr>
  </property>
  <property fmtid="{D5CDD505-2E9C-101B-9397-08002B2CF9AE}" pid="3" name="_ms_pID_7253431">
    <vt:lpwstr>E7b61FQ3KFD67FaZ4G+BJLRIwlY5HB/dH3jQMJkCwr4D4ZdTk4m_x000d_oUiEaUR3RAuJ2QgK9n5I23sKH7ojWcy4PZG9S8Al2kK/qSWi/wtTqdJu0ofdSSy7omxqb7YM_x000d_+NwYQexIpdQ+SmYNTzVu8cMhXGS2p546BCikG1f+y445NOuLC4HveGKvfbzKegPpspjWAt59_x000d_Jxb2cknfzFtsl6/3TYVtu1c7WltwfZUrGkLl/z1kpK</vt:lpwstr>
  </property>
  <property fmtid="{D5CDD505-2E9C-101B-9397-08002B2CF9AE}" pid="4" name="_ms_pID_7253432">
    <vt:lpwstr>UEdVK43CMgPp7TOdJPfo7Mk+6yxOw7_x000d_eAJsGHfd</vt:lpwstr>
  </property>
  <property fmtid="{D5CDD505-2E9C-101B-9397-08002B2CF9AE}" pid="5" name="sflag">
    <vt:lpwstr>1313036306</vt:lpwstr>
  </property>
</Properties>
</file>